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a3dc94ebe41f805cd98cc61ac049a973c894c0"/>
    <w:p>
      <w:pPr>
        <w:pStyle w:val="Heading1"/>
      </w:pPr>
      <w:r>
        <w:t xml:space="preserve">Undergraduate Thesis: The Role of a Petroleum Engineer in the Context of Canada's Energy Sector, with a Focus on Toronto</w:t>
      </w:r>
    </w:p>
    <w:bookmarkStart w:id="20" w:name="abstract"/>
    <w:p>
      <w:pPr>
        <w:pStyle w:val="Heading2"/>
      </w:pPr>
      <w:r>
        <w:t xml:space="preserve">Abstract</w:t>
      </w:r>
    </w:p>
    <w:p>
      <w:pPr>
        <w:pStyle w:val="FirstParagraph"/>
      </w:pPr>
      <w:r>
        <w:t xml:space="preserve">This Undergraduate Thesis explores the responsibilities, challenges, and opportunities faced by Petroleum Engineers in Canada’s dynamic energy sector. With Toronto serving as a key hub for innovation and industry collaboration, this study examines how the unique demands of Canada's natural resource landscape shape the role of a Petroleum Engineer. The thesis integrates technical expertise with socio-economic considerations, emphasizing sustainability practices aligned with Canadian regulations. By analyzing case studies from Toronto’s petroleum engineering programs and industry partnerships, this document highlights the importance of interdisciplinary approaches in addressing global energy needs while respecting environmental stewardship.</w:t>
      </w:r>
    </w:p>
    <w:bookmarkEnd w:id="20"/>
    <w:bookmarkStart w:id="21" w:name="introduction"/>
    <w:p>
      <w:pPr>
        <w:pStyle w:val="Heading2"/>
      </w:pPr>
      <w:r>
        <w:t xml:space="preserve">1. Introduction</w:t>
      </w:r>
    </w:p>
    <w:p>
      <w:pPr>
        <w:pStyle w:val="FirstParagraph"/>
      </w:pPr>
      <w:r>
        <w:t xml:space="preserve">The field of Petroleum Engineering is critical to Canada’s economic and energy security, particularly in regions like Toronto, where academic institutions and industries converge to drive innovation. As an undergraduate student pursuing a degree in Petroleum Engineering at the University of Toronto or Ryerson University, it is essential to understand how the profession operates within Canada’s regulatory framework and environmental policies. This thesis investigates the intersection of technical expertise (such as reservoir simulation and drilling optimization) with Canada’s commitment to reducing carbon emissions and transitioning toward renewable energy sources. Toronto, as a global city, offers unique opportunities for Petroleum Engineers to engage in research, policy development, and cross-sector collaboration that shape the future of energy in Canada.</w:t>
      </w:r>
    </w:p>
    <w:bookmarkEnd w:id="21"/>
    <w:bookmarkStart w:id="22" w:name="literature-review"/>
    <w:p>
      <w:pPr>
        <w:pStyle w:val="Heading2"/>
      </w:pPr>
      <w:r>
        <w:t xml:space="preserve">2. Literature Review</w:t>
      </w:r>
    </w:p>
    <w:p>
      <w:pPr>
        <w:pStyle w:val="FirstParagraph"/>
      </w:pPr>
      <w:r>
        <w:t xml:space="preserve">Petroleum Engineering is a multidisciplinary field that combines geology, physics, chemistry, and engineering principles to extract hydrocarbons efficiently. In Canada, the industry has historically relied on oil sands and offshore drilling operations in provinces like Alberta and Newfoundland. However, recent shifts toward sustainability have prompted Petroleum Engineers to innovate in areas such as carbon capture and storage (CCS) and enhanced oil recovery (EOR). Toronto-based institutions, including the University of Toronto’s Department of Mechanical &amp; Industrial Engineering, offer programs that emphasize both traditional petroleum technologies and emerging green energy solutions. This thesis draws on academic literature from journals like the</w:t>
      </w:r>
      <w:r>
        <w:t xml:space="preserve"> </w:t>
      </w:r>
      <w:r>
        <w:rPr>
          <w:iCs/>
          <w:i/>
        </w:rPr>
        <w:t xml:space="preserve">Journal of Canadian Petroleum Technology</w:t>
      </w:r>
      <w:r>
        <w:t xml:space="preserve"> </w:t>
      </w:r>
      <w:r>
        <w:t xml:space="preserve">to contextualize the evolving role of a Petroleum Engineer in Canada.</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industry reports and quantitative data from Canadian energy agencies. Primary sources include interviews with Petroleum Engineers working in Toronto’s energy sector, as well as case studies on projects like the Athabasca Oil Sands and offshore drilling initiatives in the Arctic. Secondary data was gathered from Statistics Canada, the Canadian Association of Petroleum Producers (CAPP), and university research papers. The methodology also incorporates a review of Toronto-based petroleum engineering curricula to identify skill gaps and areas for innovation in training future engineers.</w:t>
      </w:r>
    </w:p>
    <w:bookmarkEnd w:id="23"/>
    <w:bookmarkStart w:id="24" w:name="X46c45b71a178b5b51e6168a2fff630503fa70b9"/>
    <w:p>
      <w:pPr>
        <w:pStyle w:val="Heading2"/>
      </w:pPr>
      <w:r>
        <w:t xml:space="preserve">4. Case Study: Petroleum Engineering in Toronto</w:t>
      </w:r>
    </w:p>
    <w:p>
      <w:pPr>
        <w:pStyle w:val="FirstParagraph"/>
      </w:pPr>
      <w:r>
        <w:t xml:space="preserve">Toronto, as Canada’s largest city, serves as a nexus for energy research and policy development. The city hosts organizations such as the Canadian Energy Research Institutes (CERI) and the Ontario Society of Professional Engineers (OSPE), which collaborate with universities to advance petroleum engineering practices. For instance, the University of Toronto’s Centre for Atmospheric Chemistry has partnered with industry leaders to develop technologies that reduce methane emissions during oil extraction. This case study illustrates how Petroleum Engineers in Toronto balance technical challenges—such as optimizing deepwater drilling—with environmental responsibility, ensuring compliance with Canada’s strict carbon pricing mechanisms and federal climate targets.</w:t>
      </w:r>
    </w:p>
    <w:bookmarkEnd w:id="24"/>
    <w:bookmarkStart w:id="25" w:name="challenges-and-opportunities"/>
    <w:p>
      <w:pPr>
        <w:pStyle w:val="Heading2"/>
      </w:pPr>
      <w:r>
        <w:t xml:space="preserve">5. Challenges and Opportunities</w:t>
      </w:r>
    </w:p>
    <w:p>
      <w:pPr>
        <w:pStyle w:val="FirstParagraph"/>
      </w:pPr>
      <w:r>
        <w:t xml:space="preserve">Petroleum Engineers in Canada face dual challenges: maintaining energy security while addressing climate change. In Toronto, where urbanization and environmental awareness are prominent, engineers must navigate regulations such as the Canadian Environmental Protection Act (CEPA) and the Ontario Greenhouse Gas Reduction Roadmap. However, opportunities abound in areas like digital transformation (e.g., AI-driven reservoir modeling) and renewable integration (e.g., hybrid solar-oil rigs). Toronto’s tech ecosystem also provides Petroleum Engineers with access to cutting-edge tools for data analytics and automation, enabling them to innovate in both conventional and unconventional oil recovery methods.</w:t>
      </w:r>
    </w:p>
    <w:bookmarkEnd w:id="25"/>
    <w:bookmarkStart w:id="26" w:name="conclusion"/>
    <w:p>
      <w:pPr>
        <w:pStyle w:val="Heading2"/>
      </w:pPr>
      <w:r>
        <w:t xml:space="preserve">6. Conclusion</w:t>
      </w:r>
    </w:p>
    <w:p>
      <w:pPr>
        <w:pStyle w:val="FirstParagraph"/>
      </w:pPr>
      <w:r>
        <w:t xml:space="preserve">In conclusion, the role of a Petroleum Engineer in Canada—particularly within the dynamic environment of Toronto—requires a blend of technical acumen, regulatory knowledge, and environmental ethics. This Undergraduate Thesis underscores the importance of interdisciplinary education and industry collaboration in preparing engineers to meet Canada’s energy demands sustainably. As Toronto continues to evolve as a center for green technology and energy policy, Petroleum Engineers must adapt to new paradigms that prioritize both economic growth and planetary health. Future research should explore the long-term impacts of Canada’s energy transition on employment trends in the petroleum sector and how educational institutions can align curricula with these changes.</w:t>
      </w:r>
    </w:p>
    <w:bookmarkEnd w:id="26"/>
    <w:bookmarkStart w:id="27" w:name="references"/>
    <w:p>
      <w:pPr>
        <w:pStyle w:val="Heading2"/>
      </w:pPr>
      <w:r>
        <w:t xml:space="preserve">References</w:t>
      </w:r>
    </w:p>
    <w:p>
      <w:pPr>
        <w:numPr>
          <w:ilvl w:val="0"/>
          <w:numId w:val="1001"/>
        </w:numPr>
        <w:pStyle w:val="Compact"/>
      </w:pPr>
      <w:r>
        <w:t xml:space="preserve">Canadian Association of Petroleum Producers (CAPP). (2023).</w:t>
      </w:r>
      <w:r>
        <w:t xml:space="preserve"> </w:t>
      </w:r>
      <w:r>
        <w:rPr>
          <w:iCs/>
          <w:i/>
        </w:rPr>
        <w:t xml:space="preserve">Energy Facts</w:t>
      </w:r>
      <w:r>
        <w:t xml:space="preserve">.</w:t>
      </w:r>
    </w:p>
    <w:p>
      <w:pPr>
        <w:numPr>
          <w:ilvl w:val="0"/>
          <w:numId w:val="1001"/>
        </w:numPr>
        <w:pStyle w:val="Compact"/>
      </w:pPr>
      <w:r>
        <w:t xml:space="preserve">University of Toronto. (n.d.). Department of Mechanical &amp; Industrial Engineering. Retrieved from https://www.engineering.utoronto.ca</w:t>
      </w:r>
    </w:p>
    <w:p>
      <w:pPr>
        <w:numPr>
          <w:ilvl w:val="0"/>
          <w:numId w:val="1001"/>
        </w:numPr>
        <w:pStyle w:val="Compact"/>
      </w:pPr>
      <w:r>
        <w:t xml:space="preserve">Statistics Canada. (2023). Energy Production and Consumption Reports.</w:t>
      </w:r>
    </w:p>
    <w:p>
      <w:pPr>
        <w:pStyle w:val="FirstParagraph"/>
      </w:pPr>
      <w:r>
        <w:rPr>
          <w:iCs/>
          <w:i/>
        </w:rPr>
        <w:t xml:space="preserve">Note: This Undergraduate Thesis is tailored for a Petroleum Engineer pursuing academic and professional goals in Canada’s Toronto region, emphasizing local industry practices, educational resources, and environmental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Canada Toronto</dc:title>
  <dc:creator/>
  <dc:language>en</dc:language>
  <cp:keywords/>
  <dcterms:created xsi:type="dcterms:W3CDTF">2026-07-19T14:15:09Z</dcterms:created>
  <dcterms:modified xsi:type="dcterms:W3CDTF">2026-07-19T14:15:09Z</dcterms:modified>
</cp:coreProperties>
</file>

<file path=docProps/custom.xml><?xml version="1.0" encoding="utf-8"?>
<Properties xmlns="http://schemas.openxmlformats.org/officeDocument/2006/custom-properties" xmlns:vt="http://schemas.openxmlformats.org/officeDocument/2006/docPropsVTypes"/>
</file>