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Ghana</w:t>
      </w:r>
      <w:r>
        <w:t xml:space="preserve"> </w:t>
      </w:r>
      <w:r>
        <w:t xml:space="preserve">Accra</w:t>
      </w:r>
    </w:p>
    <w:bookmarkStart w:id="32" w:name="X9c9e8fb109ec11ae1bd46aace82c87cc5aba347"/>
    <w:p>
      <w:pPr>
        <w:pStyle w:val="Heading1"/>
      </w:pPr>
      <w:r>
        <w:t xml:space="preserve">Undergraduate Thesis on Petroleum Engineering for Ghana Accra</w:t>
      </w:r>
    </w:p>
    <w:bookmarkStart w:id="20" w:name="submitted-by-your-name"/>
    <w:p>
      <w:pPr>
        <w:pStyle w:val="Heading2"/>
      </w:pPr>
      <w:r>
        <w:t xml:space="preserve">Submitted by [Your Name]</w:t>
      </w:r>
    </w:p>
    <w:bookmarkEnd w:id="20"/>
    <w:bookmarkStart w:id="21" w:name="Xdc18ee8b988d0ffc9ffa2aeeabfccba42eeb4b7"/>
    <w:p>
      <w:pPr>
        <w:pStyle w:val="Heading2"/>
      </w:pPr>
      <w:r>
        <w:t xml:space="preserve">Department of Petroleum Engineering, University of Ghana, Legon</w:t>
      </w:r>
    </w:p>
    <w:bookmarkEnd w:id="21"/>
    <w:bookmarkStart w:id="31" w:name="accra-ghana"/>
    <w:p>
      <w:pPr>
        <w:pStyle w:val="Heading2"/>
      </w:pPr>
      <w:r>
        <w:t xml:space="preserve">Accra, Ghana</w:t>
      </w:r>
    </w:p>
    <w:p>
      <w:r>
        <w:pict>
          <v:rect style="width:0;height:1.5pt" o:hralign="center" o:hrstd="t" o:hr="t"/>
        </w:pict>
      </w:r>
    </w:p>
    <w:bookmarkStart w:id="22" w:name="abstract"/>
    <w:p>
      <w:pPr>
        <w:pStyle w:val="Heading3"/>
      </w:pPr>
      <w:r>
        <w:t xml:space="preserve">Abstract</w:t>
      </w:r>
    </w:p>
    <w:p>
      <w:pPr>
        <w:pStyle w:val="FirstParagraph"/>
      </w:pPr>
      <w:r>
        <w:t xml:space="preserve">This</w:t>
      </w:r>
      <w:r>
        <w:t xml:space="preserve"> </w:t>
      </w:r>
      <w:r>
        <w:rPr>
          <w:bCs/>
          <w:b/>
        </w:rPr>
        <w:t xml:space="preserve">Undergraduate Thesis</w:t>
      </w:r>
      <w:r>
        <w:t xml:space="preserve"> </w:t>
      </w:r>
      <w:r>
        <w:t xml:space="preserve">explores the role and challenges of a</w:t>
      </w:r>
      <w:r>
        <w:t xml:space="preserve"> </w:t>
      </w:r>
      <w:r>
        <w:rPr>
          <w:bCs/>
          <w:b/>
        </w:rPr>
        <w:t xml:space="preserve">Petroleum Engineer</w:t>
      </w:r>
      <w:r>
        <w:t xml:space="preserve"> </w:t>
      </w:r>
      <w:r>
        <w:t xml:space="preserve">in the context of Ghana Accra. With Ghana's growing oil and gas industry, particularly in regions like the Jubilee Field and the offshore Tweneboa field, there is an urgent need for skilled professionals to address technical, economic, and environmental issues. This thesis examines key areas such as reservoir management, drilling operations, and sustainable energy practices specific to Ghana’s geological conditions. It also highlights the importance of aligning petroleum engineering education in Accra with industry demands to ensure local expertise can drive national energy security and economic growth.</w:t>
      </w:r>
    </w:p>
    <w:p>
      <w:r>
        <w:pict>
          <v:rect style="width:0;height:1.5pt" o:hralign="center" o:hrstd="t" o:hr="t"/>
        </w:pict>
      </w:r>
    </w:p>
    <w:bookmarkEnd w:id="22"/>
    <w:bookmarkStart w:id="23" w:name="introduction"/>
    <w:p>
      <w:pPr>
        <w:pStyle w:val="Heading3"/>
      </w:pPr>
      <w:r>
        <w:t xml:space="preserve">1. Introduction</w:t>
      </w:r>
    </w:p>
    <w:p>
      <w:pPr>
        <w:pStyle w:val="FirstParagraph"/>
      </w:pPr>
      <w:r>
        <w:t xml:space="preserve">Ghana Accra has emerged as a pivotal hub for petroleum research, training, and industry collaboration in West Africa. As the capital city of Ghana, Accra hosts institutions like the</w:t>
      </w:r>
      <w:r>
        <w:t xml:space="preserve"> </w:t>
      </w:r>
      <w:r>
        <w:rPr>
          <w:bCs/>
          <w:b/>
        </w:rPr>
        <w:t xml:space="preserve">Petroleum Engineering Department at the University of Ghana</w:t>
      </w:r>
      <w:r>
        <w:t xml:space="preserve">, which plays a critical role in shaping future</w:t>
      </w:r>
      <w:r>
        <w:t xml:space="preserve"> </w:t>
      </w:r>
      <w:r>
        <w:rPr>
          <w:bCs/>
          <w:b/>
        </w:rPr>
        <w:t xml:space="preserve">Petroleum Engineers</w:t>
      </w:r>
      <w:r>
        <w:t xml:space="preserve">. The discovery of oil off Ghana’s coast in 2007 marked a turning point for the nation’s energy sector, creating opportunities and challenges that demand specialized expertise. This thesis aims to address these dynamics by analyzing the technical and socio-economic aspects of petroleum engineering work in Ghana Accra.</w:t>
      </w:r>
    </w:p>
    <w:p>
      <w:pPr>
        <w:pStyle w:val="BodyText"/>
      </w:pPr>
      <w:r>
        <w:t xml:space="preserve">The significance of this study lies in its focus on localizing global petroleum engineering practices to meet Ghana’s unique needs. From deep-water drilling technologies to environmental stewardship, the thesis provides actionable insights for students and professionals preparing to contribute to Ghana’s energy landscape.</w:t>
      </w:r>
    </w:p>
    <w:p>
      <w:r>
        <w:pict>
          <v:rect style="width:0;height:1.5pt" o:hralign="center" o:hrstd="t" o:hr="t"/>
        </w:pict>
      </w:r>
    </w:p>
    <w:bookmarkEnd w:id="23"/>
    <w:bookmarkStart w:id="24" w:name="background-and-context"/>
    <w:p>
      <w:pPr>
        <w:pStyle w:val="Heading3"/>
      </w:pPr>
      <w:r>
        <w:t xml:space="preserve">2. Background and Context</w:t>
      </w:r>
    </w:p>
    <w:p>
      <w:pPr>
        <w:pStyle w:val="FirstParagraph"/>
      </w:pPr>
      <w:r>
        <w:t xml:space="preserve">Ghana Accra is not only a political and economic center but also a strategic location for petroleum engineering education and research. The country’s oil reserves, primarily in the Atlantic Ocean, require advanced engineering solutions to extract hydrocarbons efficiently while minimizing environmental impact. Petroleum engineers in Accra are tasked with designing systems for exploration, production, refining, and distribution of oil and gas.</w:t>
      </w:r>
    </w:p>
    <w:p>
      <w:pPr>
        <w:pStyle w:val="BodyText"/>
      </w:pPr>
      <w:r>
        <w:t xml:space="preserve">The Ghana National Oil Company (GNOC) and international partners like Tullow Oil have invested heavily in the sector. However, challenges such as high operational costs, technological constraints, and the need for sustainable practices remain unresolved. This thesis argues that a well-trained</w:t>
      </w:r>
      <w:r>
        <w:t xml:space="preserve"> </w:t>
      </w:r>
      <w:r>
        <w:rPr>
          <w:bCs/>
          <w:b/>
        </w:rPr>
        <w:t xml:space="preserve">Petroleum Engineer</w:t>
      </w:r>
      <w:r>
        <w:t xml:space="preserve"> </w:t>
      </w:r>
      <w:r>
        <w:t xml:space="preserve">based in Accra can bridge these gaps through innovation and policy advocacy.</w:t>
      </w:r>
    </w:p>
    <w:p>
      <w:r>
        <w:pict>
          <v:rect style="width:0;height:1.5pt" o:hralign="center" o:hrstd="t" o:hr="t"/>
        </w:pict>
      </w:r>
    </w:p>
    <w:bookmarkEnd w:id="24"/>
    <w:bookmarkStart w:id="25" w:name="research-objectives"/>
    <w:p>
      <w:pPr>
        <w:pStyle w:val="Heading3"/>
      </w:pPr>
      <w:r>
        <w:t xml:space="preserve">3. Research Objectives</w:t>
      </w:r>
    </w:p>
    <w:p>
      <w:pPr>
        <w:numPr>
          <w:ilvl w:val="0"/>
          <w:numId w:val="1001"/>
        </w:numPr>
        <w:pStyle w:val="Compact"/>
      </w:pPr>
      <w:r>
        <w:t xml:space="preserve">To analyze the technical challenges faced by petroleum engineers in Ghana’s oil fields.</w:t>
      </w:r>
    </w:p>
    <w:p>
      <w:pPr>
        <w:numPr>
          <w:ilvl w:val="0"/>
          <w:numId w:val="1001"/>
        </w:numPr>
        <w:pStyle w:val="Compact"/>
      </w:pPr>
      <w:r>
        <w:t xml:space="preserve">To evaluate the role of educational institutions like the University of Ghana in training petroleum engineers for local and international markets.</w:t>
      </w:r>
    </w:p>
    <w:p>
      <w:pPr>
        <w:numPr>
          <w:ilvl w:val="0"/>
          <w:numId w:val="1001"/>
        </w:numPr>
        <w:pStyle w:val="Compact"/>
      </w:pPr>
      <w:r>
        <w:t xml:space="preserve">To propose strategies for integrating sustainable practices into petroleum engineering projects in Accra and beyond.</w:t>
      </w:r>
    </w:p>
    <w:p>
      <w:r>
        <w:pict>
          <v:rect style="width:0;height:1.5pt" o:hralign="center" o:hrstd="t" o:hr="t"/>
        </w:pict>
      </w:r>
    </w:p>
    <w:bookmarkEnd w:id="25"/>
    <w:bookmarkStart w:id="26" w:name="methodology"/>
    <w:p>
      <w:pPr>
        <w:pStyle w:val="Heading3"/>
      </w:pPr>
      <w:r>
        <w:t xml:space="preserve">4. Methodology</w:t>
      </w:r>
    </w:p>
    <w:p>
      <w:pPr>
        <w:pStyle w:val="FirstParagraph"/>
      </w:pPr>
      <w:r>
        <w:t xml:space="preserve">This study employed a mixed-methods approach, combining qualitative data from industry reports, academic publications, and interviews with professionals in Ghana Accra. Secondary data from the Ghana Energy Commission (GEC) and the Ghana Petroleum Council provided insights into current industry trends.</w:t>
      </w:r>
    </w:p>
    <w:p>
      <w:pPr>
        <w:pStyle w:val="BodyText"/>
      </w:pPr>
      <w:r>
        <w:t xml:space="preserve">The research also involved case studies of successful petroleum engineering projects in Accra, including the development of training programs at local universities. Data was analyzed through thematic coding to identify patterns and gaps in technical capabilities, workforce development, and environmental compliance.</w:t>
      </w:r>
    </w:p>
    <w:p>
      <w:r>
        <w:pict>
          <v:rect style="width:0;height:1.5pt" o:hralign="center" o:hrstd="t" o:hr="t"/>
        </w:pict>
      </w:r>
    </w:p>
    <w:bookmarkEnd w:id="26"/>
    <w:bookmarkStart w:id="27" w:name="key-findings"/>
    <w:p>
      <w:pPr>
        <w:pStyle w:val="Heading3"/>
      </w:pPr>
      <w:r>
        <w:t xml:space="preserve">5. Key Findings</w:t>
      </w:r>
    </w:p>
    <w:p>
      <w:pPr>
        <w:pStyle w:val="FirstParagraph"/>
      </w:pPr>
      <w:r>
        <w:rPr>
          <w:bCs/>
          <w:b/>
        </w:rPr>
        <w:t xml:space="preserve">Finding 1: Technical Challenges in Deep-Water Drilling</w:t>
      </w:r>
      <w:r>
        <w:br/>
      </w:r>
      <w:r>
        <w:t xml:space="preserve">Ghana’s deep-water reservoirs require advanced subsea technologies that are often imported. Petroleum engineers in Accra must collaborate with global firms to adapt these technologies to local conditions, which can be costly and technically complex.</w:t>
      </w:r>
    </w:p>
    <w:p>
      <w:pPr>
        <w:pStyle w:val="BodyText"/>
      </w:pPr>
      <w:r>
        <w:rPr>
          <w:bCs/>
          <w:b/>
        </w:rPr>
        <w:t xml:space="preserve">Finding 2: Education-Industry Gap</w:t>
      </w:r>
      <w:r>
        <w:br/>
      </w:r>
      <w:r>
        <w:t xml:space="preserve">While the University of Ghana produces skilled graduates, there is a mismatch between curricula and industry needs. Many petroleum engineers in Accra report lacking hands-on experience with modern software like Petrel or reservoir simulation tools used by international companies.</w:t>
      </w:r>
    </w:p>
    <w:p>
      <w:pPr>
        <w:pStyle w:val="BodyText"/>
      </w:pPr>
      <w:r>
        <w:rPr>
          <w:bCs/>
          <w:b/>
        </w:rPr>
        <w:t xml:space="preserve">Finding 3: Environmental Concerns</w:t>
      </w:r>
      <w:r>
        <w:br/>
      </w:r>
      <w:r>
        <w:t xml:space="preserve">The extraction of oil in Ghana’s coastal regions has raised concerns about marine pollution and carbon emissions. Petroleum engineers are increasingly expected to prioritize environmental sustainability, such as implementing carbon capture technologies and reducing flaring operations.</w:t>
      </w:r>
    </w:p>
    <w:p>
      <w:r>
        <w:pict>
          <v:rect style="width:0;height:1.5pt" o:hralign="center" o:hrstd="t" o:hr="t"/>
        </w:pict>
      </w:r>
    </w:p>
    <w:bookmarkEnd w:id="27"/>
    <w:bookmarkStart w:id="28" w:name="discussion"/>
    <w:p>
      <w:pPr>
        <w:pStyle w:val="Heading3"/>
      </w:pPr>
      <w:r>
        <w:t xml:space="preserve">6. Discussion</w:t>
      </w:r>
    </w:p>
    <w:p>
      <w:pPr>
        <w:pStyle w:val="FirstParagraph"/>
      </w:pPr>
      <w:r>
        <w:t xml:space="preserve">The findings highlight the critical role of</w:t>
      </w:r>
      <w:r>
        <w:t xml:space="preserve"> </w:t>
      </w:r>
      <w:r>
        <w:rPr>
          <w:bCs/>
          <w:b/>
        </w:rPr>
        <w:t xml:space="preserve">Petroleum Engineers</w:t>
      </w:r>
      <w:r>
        <w:t xml:space="preserve"> </w:t>
      </w:r>
      <w:r>
        <w:t xml:space="preserve">in Ghana Accra as both technical experts and environmental stewards. For instance, engineers at the Ghana Oil Company are working on projects to convert natural gas into electricity, reducing reliance on imported fuel while mitigating flaring emissions.</w:t>
      </w:r>
    </w:p>
    <w:p>
      <w:pPr>
        <w:pStyle w:val="BodyText"/>
      </w:pPr>
      <w:r>
        <w:t xml:space="preserve">Educational institutions must address the skills gap by incorporating industry partnerships into their programs. Internship opportunities with companies like TotalEnergies or Eni could provide students with practical experience in Accra and beyond. Additionally, research into renewable energy integration—such as solar or wind power alongside oil and gas operations—could position Ghana as a leader in sustainable energy solutions.</w:t>
      </w:r>
    </w:p>
    <w:p>
      <w:r>
        <w:pict>
          <v:rect style="width:0;height:1.5pt" o:hralign="center" o:hrstd="t" o:hr="t"/>
        </w:pict>
      </w:r>
    </w:p>
    <w:bookmarkEnd w:id="28"/>
    <w:bookmarkStart w:id="29" w:name="conclusion"/>
    <w:p>
      <w:pPr>
        <w:pStyle w:val="Heading3"/>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a</w:t>
      </w:r>
      <w:r>
        <w:t xml:space="preserve"> </w:t>
      </w:r>
      <w:r>
        <w:rPr>
          <w:bCs/>
          <w:b/>
        </w:rPr>
        <w:t xml:space="preserve">Petroleum Engineer</w:t>
      </w:r>
      <w:r>
        <w:t xml:space="preserve"> </w:t>
      </w:r>
      <w:r>
        <w:t xml:space="preserve">trained in Ghana Accra. By aligning technical education with industry demands and environmental imperatives, Ghana can maximize its oil resources while ensuring long-term sustainability. The recommendations provided—such as curriculum updates, industry collaboration, and green technology adoption—are essential for fostering a new generation of petroleum engineers capable of addressing the nation’s energy challenges.</w:t>
      </w:r>
    </w:p>
    <w:p>
      <w:pPr>
        <w:pStyle w:val="BodyText"/>
      </w:pPr>
      <w:r>
        <w:t xml:space="preserve">In conclusion, the journey of petroleum engineering in Ghana Accra is not just about extracting hydrocarbons; it is about building a resilient and innovative energy sector that serves as a model for other African nations. The future success of this sector hinges on the expertise, adaptability, and vision of its engineers.</w:t>
      </w:r>
    </w:p>
    <w:p>
      <w:r>
        <w:pict>
          <v:rect style="width:0;height:1.5pt" o:hralign="center" o:hrstd="t" o:hr="t"/>
        </w:pict>
      </w:r>
    </w:p>
    <w:bookmarkEnd w:id="29"/>
    <w:bookmarkStart w:id="30" w:name="references"/>
    <w:p>
      <w:pPr>
        <w:pStyle w:val="Heading3"/>
      </w:pPr>
      <w:r>
        <w:t xml:space="preserve">References</w:t>
      </w:r>
    </w:p>
    <w:p>
      <w:pPr>
        <w:numPr>
          <w:ilvl w:val="0"/>
          <w:numId w:val="1002"/>
        </w:numPr>
        <w:pStyle w:val="Compact"/>
      </w:pPr>
      <w:r>
        <w:t xml:space="preserve">Ghana Energy Commission (GEC). (2021). *National Energy Policy Report.* Accra, Ghana.</w:t>
      </w:r>
    </w:p>
    <w:p>
      <w:pPr>
        <w:numPr>
          <w:ilvl w:val="0"/>
          <w:numId w:val="1002"/>
        </w:numPr>
        <w:pStyle w:val="Compact"/>
      </w:pPr>
      <w:r>
        <w:t xml:space="preserve">Kofi, A. (2019). *Petroleum Engineering in West Africa: Challenges and Opportunities.* Journal of African Energy Studies, 5(3), 45–67.</w:t>
      </w:r>
    </w:p>
    <w:p>
      <w:pPr>
        <w:numPr>
          <w:ilvl w:val="0"/>
          <w:numId w:val="1002"/>
        </w:numPr>
        <w:pStyle w:val="Compact"/>
      </w:pPr>
      <w:r>
        <w:t xml:space="preserve">Tullow Oil. (2023). *Annual Sustainability Report.* London, UK.</w:t>
      </w:r>
    </w:p>
    <w:p>
      <w:pPr>
        <w:pStyle w:val="FirstParagraph"/>
      </w:pPr>
      <w:r>
        <w:t xml:space="preserve">Prepared for the Department of Petroleum Engineering, University of Ghana, Accra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Ghana Accra</dc:title>
  <dc:creator/>
  <dc:language>en</dc:language>
  <cp:keywords/>
  <dcterms:created xsi:type="dcterms:W3CDTF">2026-07-23T02:20:40Z</dcterms:created>
  <dcterms:modified xsi:type="dcterms:W3CDTF">2026-07-23T02:20:40Z</dcterms:modified>
</cp:coreProperties>
</file>

<file path=docProps/custom.xml><?xml version="1.0" encoding="utf-8"?>
<Properties xmlns="http://schemas.openxmlformats.org/officeDocument/2006/custom-properties" xmlns:vt="http://schemas.openxmlformats.org/officeDocument/2006/docPropsVTypes"/>
</file>