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w:t>
      </w:r>
      <w:r>
        <w:t xml:space="preserve"> </w:t>
      </w:r>
      <w:r>
        <w:t xml:space="preserve">Study</w:t>
      </w:r>
      <w:r>
        <w:t xml:space="preserve"> </w:t>
      </w:r>
      <w:r>
        <w:t xml:space="preserve">on</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India's</w:t>
      </w:r>
      <w:r>
        <w:t xml:space="preserve"> </w:t>
      </w:r>
      <w:r>
        <w:t xml:space="preserve">New</w:t>
      </w:r>
      <w:r>
        <w:t xml:space="preserve"> </w:t>
      </w:r>
      <w:r>
        <w:t xml:space="preserve">Delhi</w:t>
      </w:r>
      <w:r>
        <w:t xml:space="preserve"> </w:t>
      </w:r>
      <w:r>
        <w:t xml:space="preserve">Region</w:t>
      </w:r>
    </w:p>
    <w:p>
      <w:pPr>
        <w:pStyle w:val="FirstParagraph"/>
      </w:pPr>
      <w:r>
        <w:t xml:space="preserve">```html</w:t>
      </w:r>
    </w:p>
    <w:bookmarkStart w:id="28" w:name="undergraduate-thesis"/>
    <w:p>
      <w:pPr>
        <w:pStyle w:val="Heading1"/>
      </w:pPr>
      <w:r>
        <w:t xml:space="preserve">Undergraduate Thesis</w:t>
      </w:r>
    </w:p>
    <w:bookmarkStart w:id="27" w:name="X10cc2f41bd4b1d974ce721a20c5ac4bbdafd63b"/>
    <w:p>
      <w:pPr>
        <w:pStyle w:val="Heading2"/>
      </w:pPr>
      <w:r>
        <w:t xml:space="preserve">A Study on Petroleum Engineering Practices in India's New Delhi Region</w:t>
      </w:r>
    </w:p>
    <w:p>
      <w:r>
        <w:pict>
          <v:rect style="width:0;height:1.5pt" o:hralign="center" o:hrstd="t" o:hr="t"/>
        </w:pict>
      </w:r>
    </w:p>
    <w:bookmarkStart w:id="20" w:name="abstract"/>
    <w:p>
      <w:pPr>
        <w:pStyle w:val="Heading3"/>
      </w:pPr>
      <w:r>
        <w:t xml:space="preserve">Abstract</w:t>
      </w:r>
    </w:p>
    <w:p>
      <w:pPr>
        <w:pStyle w:val="FirstParagraph"/>
      </w:pPr>
      <w:r>
        <w:t xml:space="preserve">This Undergraduate Thesis explores the role of a Petroleum Engineer in the context of India, with a focus on the National Capital Territory of New Delhi. As one of the most critical energy hubs in South Asia, New Delhi serves as a policy-making center for oil and gas exploration, refining, and sustainable energy practices. The thesis examines current challenges and opportunities faced by Petroleum Engineers working in this region, including technological advancements, environmental regulations, and resource management strategies. By analyzing case studies from New Delhi’s petroleum sector and integrating insights from academic literature, this document aims to highlight the interdisciplinary nature of petroleum engineering in India’s rapidly evolving energy landscape.</w:t>
      </w:r>
    </w:p>
    <w:bookmarkEnd w:id="20"/>
    <w:p>
      <w:r>
        <w:pict>
          <v:rect style="width:0;height:1.5pt" o:hralign="center" o:hrstd="t" o:hr="t"/>
        </w:pict>
      </w:r>
    </w:p>
    <w:bookmarkStart w:id="21" w:name="introduction"/>
    <w:p>
      <w:pPr>
        <w:pStyle w:val="Heading3"/>
      </w:pPr>
      <w:r>
        <w:t xml:space="preserve">1. Introduction</w:t>
      </w:r>
    </w:p>
    <w:p>
      <w:pPr>
        <w:pStyle w:val="FirstParagraph"/>
      </w:pPr>
      <w:r>
        <w:t xml:space="preserve">Petroleum Engineering is a specialized field within the broader domain of Energy and Mineral Engineering, focusing on the exploration, extraction, and production of hydrocarbons such as oil and natural gas. In India, where energy demand continues to rise due to industrialization and urbanization, Petroleum Engineers play a pivotal role in ensuring energy security while adhering to environmental standards. New Delhi, as the political and administrative capital of India, is not only a regulatory epicenter for energy policies but also home to esteemed institutions like the Indian Institute of Technology (IIT) Delhi and the National Institute of Petroleum (NIP), which contribute significantly to research and innovation in this field.</w:t>
      </w:r>
    </w:p>
    <w:p>
      <w:pPr>
        <w:pStyle w:val="BodyText"/>
      </w:pPr>
      <w:r>
        <w:t xml:space="preserve">This Undergraduate Thesis is structured to address key questions: How do Petroleum Engineers in New Delhi navigate the intersection of technological, regulatory, and environmental challenges? What role does New Delhi’s unique geographical and policy environment play in shaping petroleum engineering practices across India?</w:t>
      </w:r>
    </w:p>
    <w:bookmarkEnd w:id="21"/>
    <w:p>
      <w:r>
        <w:pict>
          <v:rect style="width:0;height:1.5pt" o:hralign="center" o:hrstd="t" o:hr="t"/>
        </w:pict>
      </w:r>
    </w:p>
    <w:bookmarkStart w:id="22" w:name="literature-review"/>
    <w:p>
      <w:pPr>
        <w:pStyle w:val="Heading3"/>
      </w:pPr>
      <w:r>
        <w:t xml:space="preserve">2. Literature Review</w:t>
      </w:r>
    </w:p>
    <w:p>
      <w:pPr>
        <w:pStyle w:val="FirstParagraph"/>
      </w:pPr>
      <w:r>
        <w:t xml:space="preserve">Petroleum Engineering in India has evolved over the decades, driven by both domestic resource exploration and international collaboration. Studies by institutions such as the Society of Petroleum Engineers (SPE) and the Indian Association of Petroleum Explorationists (IAPE) highlight the importance of advanced drilling technologies, reservoir simulation, and sustainable practices in maximizing hydrocarbon recovery while minimizing environmental impact.</w:t>
      </w:r>
    </w:p>
    <w:p>
      <w:pPr>
        <w:pStyle w:val="BodyText"/>
      </w:pPr>
      <w:r>
        <w:t xml:space="preserve">New Delhi’s strategic location has positioned it as a hub for policy formulation. The Ministry of Petroleum &amp; Natural Gas (MoPNG) headquartered in New Delhi oversees national energy strategies, including the exploration of unconventional resources like shale gas and coal bed methane. Research papers published by the Indian Institute of Technology Delhi emphasize the need for integrating geospatial data and AI-driven analytics to enhance efficiency in oil and gas operations.</w:t>
      </w:r>
    </w:p>
    <w:p>
      <w:pPr>
        <w:numPr>
          <w:ilvl w:val="0"/>
          <w:numId w:val="1001"/>
        </w:numPr>
        <w:pStyle w:val="Compact"/>
      </w:pPr>
      <w:r>
        <w:rPr>
          <w:bCs/>
          <w:b/>
        </w:rPr>
        <w:t xml:space="preserve">Case Study 1:</w:t>
      </w:r>
      <w:r>
        <w:t xml:space="preserve"> </w:t>
      </w:r>
      <w:r>
        <w:t xml:space="preserve">The ONGC (Oil &amp; Natural Gas Corporation) projects in Assam and Rajasthan, monitored by New Delhi-based regulatory bodies, showcase the challenges of balancing production with ecological preservation.</w:t>
      </w:r>
    </w:p>
    <w:p>
      <w:pPr>
        <w:numPr>
          <w:ilvl w:val="0"/>
          <w:numId w:val="1001"/>
        </w:numPr>
        <w:pStyle w:val="Compact"/>
      </w:pPr>
      <w:r>
        <w:rPr>
          <w:bCs/>
          <w:b/>
        </w:rPr>
        <w:t xml:space="preserve">Case Study 2:</w:t>
      </w:r>
      <w:r>
        <w:t xml:space="preserve"> </w:t>
      </w:r>
      <w:r>
        <w:t xml:space="preserve">The development of India’s first indigenous shale gas project in the Cambay Basin, supported by policy frameworks drafted in New Delhi, illustrates the role of Petroleum Engineers in pioneering innovative extraction techniques.</w:t>
      </w:r>
    </w:p>
    <w:bookmarkEnd w:id="22"/>
    <w:p>
      <w:r>
        <w:pict>
          <v:rect style="width:0;height:1.5pt" o:hralign="center" o:hrstd="t" o:hr="t"/>
        </w:pict>
      </w:r>
    </w:p>
    <w:bookmarkStart w:id="23" w:name="methodology"/>
    <w:p>
      <w:pPr>
        <w:pStyle w:val="Heading3"/>
      </w:pPr>
      <w:r>
        <w:t xml:space="preserve">3. Methodology</w:t>
      </w:r>
    </w:p>
    <w:p>
      <w:pPr>
        <w:pStyle w:val="FirstParagraph"/>
      </w:pPr>
      <w:r>
        <w:t xml:space="preserve">This Undergraduate Thesis employs a mixed-methods approach to analyze petroleum engineering practices in New Delhi. Primary data is collected through interviews with Petroleum Engineers working in New Delhi-based organizations such as ONGC, IOCL (Indian Oil Corporation Limited), and private firms like Reliance Industries. Secondary data includes government reports from the MoPNG, research publications from IIT Delhi, and case studies on oil and gas projects across India.</w:t>
      </w:r>
    </w:p>
    <w:p>
      <w:pPr>
        <w:pStyle w:val="BodyText"/>
      </w:pPr>
      <w:r>
        <w:t xml:space="preserve">The analysis focuses on three dimensions:</w:t>
      </w:r>
    </w:p>
    <w:p>
      <w:pPr>
        <w:numPr>
          <w:ilvl w:val="0"/>
          <w:numId w:val="1002"/>
        </w:numPr>
        <w:pStyle w:val="Compact"/>
      </w:pPr>
      <w:r>
        <w:rPr>
          <w:bCs/>
          <w:b/>
        </w:rPr>
        <w:t xml:space="preserve">Technological Innovation:</w:t>
      </w:r>
      <w:r>
        <w:t xml:space="preserve"> </w:t>
      </w:r>
      <w:r>
        <w:t xml:space="preserve">Evaluation of technologies like hydraulic fracturing, directional drilling, and digital twins used in New Delhi’s petroleum sector.</w:t>
      </w:r>
    </w:p>
    <w:p>
      <w:pPr>
        <w:numPr>
          <w:ilvl w:val="0"/>
          <w:numId w:val="1002"/>
        </w:numPr>
        <w:pStyle w:val="Compact"/>
      </w:pPr>
      <w:r>
        <w:rPr>
          <w:bCs/>
          <w:b/>
        </w:rPr>
        <w:t xml:space="preserve">Environmental Regulation:</w:t>
      </w:r>
      <w:r>
        <w:t xml:space="preserve"> </w:t>
      </w:r>
      <w:r>
        <w:t xml:space="preserve">Assessment of how policies from New Delhi (e.g., the National Clean Energy Fund) influence Petroleum Engineers’ workflows and project designs.</w:t>
      </w:r>
    </w:p>
    <w:p>
      <w:pPr>
        <w:numPr>
          <w:ilvl w:val="0"/>
          <w:numId w:val="1002"/>
        </w:numPr>
        <w:pStyle w:val="Compact"/>
      </w:pPr>
      <w:r>
        <w:rPr>
          <w:bCs/>
          <w:b/>
        </w:rPr>
        <w:t xml:space="preserve">Economic Factors:</w:t>
      </w:r>
      <w:r>
        <w:t xml:space="preserve"> </w:t>
      </w:r>
      <w:r>
        <w:t xml:space="preserve">Examination of cost-benefit analyses for oil refining and petrochemical industries, with a focus on New Delhi’s role as a financial and administrative hub.</w:t>
      </w:r>
    </w:p>
    <w:bookmarkEnd w:id="23"/>
    <w:p>
      <w:r>
        <w:pict>
          <v:rect style="width:0;height:1.5pt" o:hralign="center" o:hrstd="t" o:hr="t"/>
        </w:pict>
      </w:r>
    </w:p>
    <w:bookmarkStart w:id="24" w:name="results-and-discussion"/>
    <w:p>
      <w:pPr>
        <w:pStyle w:val="Heading3"/>
      </w:pPr>
      <w:r>
        <w:t xml:space="preserve">4. Results and Discussion</w:t>
      </w:r>
    </w:p>
    <w:p>
      <w:pPr>
        <w:pStyle w:val="FirstParagraph"/>
      </w:pPr>
      <w:r>
        <w:t xml:space="preserve">The findings reveal that Petroleum Engineers in New Delhi operate at the crossroads of cutting-edge technology and stringent regulatory requirements. For instance, the adoption of AI-driven predictive maintenance systems in refineries has significantly reduced downtime, a practice pioneered by research initiatives at IIT Delhi.</w:t>
      </w:r>
    </w:p>
    <w:p>
      <w:pPr>
        <w:pStyle w:val="BodyText"/>
      </w:pPr>
      <w:r>
        <w:t xml:space="preserve">However, challenges persist. The environmental impact of oil refining remains a contentious issue, with Petroleum Engineers in New Delhi advocating for stricter emission controls and carbon capture technologies. Additionally, the geopolitical dynamics of global oil markets necessitate adaptive strategies for India’s energy independence.</w:t>
      </w:r>
    </w:p>
    <w:p>
      <w:pPr>
        <w:pStyle w:val="BodyText"/>
      </w:pPr>
      <w:r>
        <w:t xml:space="preserve">New Delhi’s influence is evident in the implementation of policies such as the National Hydrocarbon Board’s initiatives to promote renewable integration into petroleum systems. Petroleum Engineers in this region are increasingly tasked with transitioning from fossil fuels to cleaner alternatives, aligning with India’s 2047 net-zero carbon emissions goal.</w:t>
      </w:r>
    </w:p>
    <w:bookmarkEnd w:id="24"/>
    <w:p>
      <w:r>
        <w:pict>
          <v:rect style="width:0;height:1.5pt" o:hralign="center" o:hrstd="t" o:hr="t"/>
        </w:pict>
      </w:r>
    </w:p>
    <w:bookmarkStart w:id="25" w:name="conclusion"/>
    <w:p>
      <w:pPr>
        <w:pStyle w:val="Heading3"/>
      </w:pPr>
      <w:r>
        <w:t xml:space="preserve">5. Conclusion</w:t>
      </w:r>
    </w:p>
    <w:p>
      <w:pPr>
        <w:pStyle w:val="FirstParagraph"/>
      </w:pPr>
      <w:r>
        <w:t xml:space="preserve">In conclusion, this Undergraduate Thesis underscores the critical role of Petroleum Engineers in India’s energy ecosystem, particularly within the strategic framework of New Delhi. As a center for policy innovation and technological advancement, New Delhi shapes the trajectory of petroleum engineering practices across the nation. The integration of sustainable technologies, adherence to regulatory standards, and proactive engagement with global energy trends are essential for Petroleum Engineers operating in this dynamic environment.</w:t>
      </w:r>
    </w:p>
    <w:p>
      <w:pPr>
        <w:pStyle w:val="BodyText"/>
      </w:pPr>
      <w:r>
        <w:t xml:space="preserve">Future research could explore the impact of emerging technologies like hydrogen fuel cells or offshore wind energy on petroleum engineering roles in New Delhi and beyond. This study reaffirms the need for interdisciplinary collaboration between engineers, policymakers, and environmental scientists to ensure India’s energy security while addressing climate change challenges.</w:t>
      </w:r>
    </w:p>
    <w:bookmarkEnd w:id="25"/>
    <w:p>
      <w:r>
        <w:pict>
          <v:rect style="width:0;height:1.5pt" o:hralign="center" o:hrstd="t" o:hr="t"/>
        </w:pict>
      </w:r>
    </w:p>
    <w:bookmarkStart w:id="26" w:name="references"/>
    <w:p>
      <w:pPr>
        <w:pStyle w:val="Heading3"/>
      </w:pPr>
      <w:r>
        <w:t xml:space="preserve">References</w:t>
      </w:r>
    </w:p>
    <w:p>
      <w:pPr>
        <w:numPr>
          <w:ilvl w:val="0"/>
          <w:numId w:val="1003"/>
        </w:numPr>
        <w:pStyle w:val="Compact"/>
      </w:pPr>
      <w:r>
        <w:t xml:space="preserve">Ministry of Petroleum &amp; Natural Gas (MoPNG), Government of India. (2023). National Energy Policy Framework.</w:t>
      </w:r>
    </w:p>
    <w:p>
      <w:pPr>
        <w:numPr>
          <w:ilvl w:val="0"/>
          <w:numId w:val="1003"/>
        </w:numPr>
        <w:pStyle w:val="Compact"/>
      </w:pPr>
      <w:r>
        <w:t xml:space="preserve">Society of Petroleum Engineers. (2022). "Innovations in Unconventional Resource Extraction."</w:t>
      </w:r>
    </w:p>
    <w:p>
      <w:pPr>
        <w:numPr>
          <w:ilvl w:val="0"/>
          <w:numId w:val="1003"/>
        </w:numPr>
        <w:pStyle w:val="Compact"/>
      </w:pPr>
      <w:r>
        <w:t xml:space="preserve">Indian Institute of Technology Delhi. (2021). Research Publications on AI in Oil Refining.</w:t>
      </w:r>
    </w:p>
    <w:bookmarkEnd w:id="26"/>
    <w:p>
      <w:r>
        <w:pict>
          <v:rect style="width:0;height:1.5pt" o:hralign="center" o:hrstd="t" o:hr="t"/>
        </w:pict>
      </w:r>
    </w:p>
    <w:p>
      <w:pPr>
        <w:pStyle w:val="FirstParagraph"/>
      </w:pPr>
      <w:r>
        <w:t xml:space="preserve">© 2023 Undergraduate Thesis - Petroleum Engineer, India New Delhi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 Study on Petroleum Engineering Practices in India's New Delhi Region</dc:title>
  <dc:creator/>
  <dc:language>en</dc:language>
  <cp:keywords/>
  <dcterms:created xsi:type="dcterms:W3CDTF">2026-07-23T18:12:23Z</dcterms:created>
  <dcterms:modified xsi:type="dcterms:W3CDTF">2026-07-23T18:12:23Z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