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df278581fe9af65d63a773e4b29dba17bdf96e1"/>
    <w:p>
      <w:pPr>
        <w:pStyle w:val="Heading1"/>
      </w:pPr>
      <w:r>
        <w:t xml:space="preserve">Undergraduate Thesis in Petroleum Engineering at the Politecnico di Milano</w:t>
      </w:r>
    </w:p>
    <w:bookmarkStart w:id="20" w:name="abstract"/>
    <w:p>
      <w:pPr>
        <w:pStyle w:val="Heading2"/>
      </w:pPr>
      <w:r>
        <w:t xml:space="preserve">Abstract</w:t>
      </w:r>
    </w:p>
    <w:p>
      <w:pPr>
        <w:pStyle w:val="FirstParagraph"/>
      </w:pPr>
      <w:r>
        <w:t xml:space="preserve">This Undergraduate Thesis explores the role of a Petroleum Engineer in Italy, with a focus on Milan and its surrounding regions. The study analyzes the challenges and opportunities faced by petroleum engineers in the Italian energy sector, emphasizing sustainable practices and technological innovation. Given Milan’s strategic position as a hub for engineering research and industry collaboration, this document evaluates how Petroleum Engineers contribute to addressing national energy demands while aligning with global environmental standards. The thesis also highlights case studies of oil and gas projects in Italy, underscoring the interdisciplinary skills required for a successful career in this field.</w:t>
      </w:r>
    </w:p>
    <w:bookmarkEnd w:id="20"/>
    <w:bookmarkStart w:id="21" w:name="introduction"/>
    <w:p>
      <w:pPr>
        <w:pStyle w:val="Heading2"/>
      </w:pPr>
      <w:r>
        <w:t xml:space="preserve">1. Introduction</w:t>
      </w:r>
    </w:p>
    <w:p>
      <w:pPr>
        <w:pStyle w:val="FirstParagraph"/>
      </w:pPr>
      <w:r>
        <w:t xml:space="preserve">Italy, as a Mediterranean country with diverse geological formations, has long relied on petroleum resources to fuel its economy. However, the shift toward renewable energy sources has created a complex landscape for Petroleum Engineers in Italy Milan. This thesis aims to bridge the gap between academic training and industry practice by examining the specific demands of Petroleum Engineers operating in this region. Milan, home to prestigious institutions like Politecnico di Milano, provides a unique environment where theoretical knowledge intersects with real-world applications in energy production and environmental management.</w:t>
      </w:r>
    </w:p>
    <w:p>
      <w:pPr>
        <w:pStyle w:val="BodyText"/>
      </w:pPr>
      <w:r>
        <w:t xml:space="preserve">The primary objectives of this study include: (1) analyzing the current state of petroleum engineering education at Italian universities; (2) identifying key challenges faced by Petroleum Engineers in Italy Milan; and (3) proposing strategies for integrating sustainable practices into traditional petroleum projects. By focusing on these aspects, the thesis seeks to contribute to the ongoing dialogue about energy transition in Europe.</w:t>
      </w:r>
    </w:p>
    <w:bookmarkEnd w:id="21"/>
    <w:bookmarkStart w:id="22" w:name="Xdb7360d090ffc004ba613bc98b2dfdbe4001517"/>
    <w:p>
      <w:pPr>
        <w:pStyle w:val="Heading2"/>
      </w:pPr>
      <w:r>
        <w:t xml:space="preserve">2. The Role of a Petroleum Engineer in Italy</w:t>
      </w:r>
    </w:p>
    <w:p>
      <w:pPr>
        <w:pStyle w:val="FirstParagraph"/>
      </w:pPr>
      <w:r>
        <w:t xml:space="preserve">A Petroleum Engineer is tasked with designing and implementing methods for extracting oil and gas from subsurface reservoirs while ensuring economic viability and environmental safety. In Italy, this role has evolved to include responsibilities related to carbon capture, renewable energy integration, and compliance with European Union (EU) regulations such as the Green Deal. The Italian government’s emphasis on reducing fossil fuel dependence has placed Petroleum Engineers at the forefront of innovation in both conventional and unconventional resource extraction.</w:t>
      </w:r>
    </w:p>
    <w:p>
      <w:pPr>
        <w:pStyle w:val="BodyText"/>
      </w:pPr>
      <w:r>
        <w:t xml:space="preserve">Milan, being a major industrial and academic center in Italy, hosts numerous energy companies, research institutes, and engineering firms. This concentration of expertise makes it an ideal location for Petroleum Engineers to engage in collaborative projects that address local and national energy challenges. For instance, the ENI (Ente Nazionale Idrocarburi) has several operational sites near Milan that serve as case studies for this thesis.</w:t>
      </w:r>
    </w:p>
    <w:bookmarkEnd w:id="22"/>
    <w:bookmarkStart w:id="23" w:name="X8a0e355772494f3735c5e4ef401b508c4f8eb27"/>
    <w:p>
      <w:pPr>
        <w:pStyle w:val="Heading2"/>
      </w:pPr>
      <w:r>
        <w:t xml:space="preserve">3. Educational Framework for Petroleum Engineers in Italy</w:t>
      </w:r>
    </w:p>
    <w:p>
      <w:pPr>
        <w:pStyle w:val="FirstParagraph"/>
      </w:pPr>
      <w:r>
        <w:t xml:space="preserve">The curriculum for Petroleum Engineering at universities like Politecnico di Milano combines core subjects such as fluid mechanics, reservoir engineering, and geology with specialized modules on digitalization and sustainability. Students are often encouraged to participate in internships with industry partners to gain hands-on experience. However, the program must adapt to the changing energy landscape by incorporating courses on renewable energy systems and carbon neutrality strategies.</w:t>
      </w:r>
    </w:p>
    <w:p>
      <w:pPr>
        <w:pStyle w:val="BodyText"/>
      </w:pPr>
      <w:r>
        <w:t xml:space="preserve">The thesis argues that undergraduate programs should emphasize interdisciplinary learning, equipping future Petroleum Engineers with skills in data analytics, AI-driven reservoir modeling, and environmental impact assessment. These competencies are critical for addressing the dual goals of resource extraction and ecological preservation in Italy Milan.</w:t>
      </w:r>
    </w:p>
    <w:bookmarkEnd w:id="23"/>
    <w:bookmarkStart w:id="24" w:name="Xcc0e9d71934aa64e6bd066386f7cc8e8b1632fd"/>
    <w:p>
      <w:pPr>
        <w:pStyle w:val="Heading2"/>
      </w:pPr>
      <w:r>
        <w:t xml:space="preserve">4. Case Study: Petroleum Engineering Projects in Milan</w:t>
      </w:r>
    </w:p>
    <w:p>
      <w:pPr>
        <w:pStyle w:val="FirstParagraph"/>
      </w:pPr>
      <w:r>
        <w:t xml:space="preserve">One notable example is the development of enhanced oil recovery (EOR) techniques at ENI’s sites near the Lombardy region. This project highlights how Petroleum Engineers in Italy Milan leverage advanced technologies like CO₂ injection to increase oil recovery rates while reducing greenhouse gas emissions. The study examines the technical, economic, and environmental trade-offs of such projects.</w:t>
      </w:r>
    </w:p>
    <w:p>
      <w:pPr>
        <w:pStyle w:val="BodyText"/>
      </w:pPr>
      <w:r>
        <w:t xml:space="preserve">Additionally, this thesis evaluates the feasibility of integrating solar energy systems into existing oil refineries in Milan. By analyzing energy consumption patterns and potential savings, the research underscores the importance of diversifying energy sources in line with Italy’s climate goals.</w:t>
      </w:r>
    </w:p>
    <w:bookmarkEnd w:id="24"/>
    <w:bookmarkStart w:id="25" w:name="Xb65a0fd5268cf8f2ef7939bab6657a49f4e0c51"/>
    <w:p>
      <w:pPr>
        <w:pStyle w:val="Heading2"/>
      </w:pPr>
      <w:r>
        <w:t xml:space="preserve">5. Challenges and Opportunities for Petroleum Engineers in Italy</w:t>
      </w:r>
    </w:p>
    <w:p>
      <w:pPr>
        <w:pStyle w:val="FirstParagraph"/>
      </w:pPr>
      <w:r>
        <w:t xml:space="preserve">Petroleum Engineers in Italy Milan face several challenges, including regulatory pressures, public opposition to fossil fuel projects, and competition from renewable energy sectors. However, the region also offers unique opportunities for innovation. For example, the use of AI and machine learning in predictive maintenance of drilling equipment is gaining traction among Italian firms.</w:t>
      </w:r>
    </w:p>
    <w:p>
      <w:pPr>
        <w:pStyle w:val="BodyText"/>
      </w:pPr>
      <w:r>
        <w:t xml:space="preserve">Milan’s proximity to Alpine oil reserves and its role as a transportation hub further position it as a critical node for energy logistics. Petroleum Engineers must navigate these dynamics while ensuring compliance with EU directives on emissions reduction.</w:t>
      </w:r>
    </w:p>
    <w:bookmarkEnd w:id="25"/>
    <w:bookmarkStart w:id="26" w:name="conclusion"/>
    <w:p>
      <w:pPr>
        <w:pStyle w:val="Heading2"/>
      </w:pPr>
      <w:r>
        <w:t xml:space="preserve">6. Conclusion</w:t>
      </w:r>
    </w:p>
    <w:p>
      <w:pPr>
        <w:pStyle w:val="FirstParagraph"/>
      </w:pPr>
      <w:r>
        <w:t xml:space="preserve">This Undergraduate Thesis highlights the evolving role of a Petroleum Engineer in Italy Milan, emphasizing the need for adaptability and interdisciplinary expertise. As the energy sector transitions toward sustainability, Petroleum Engineers must balance traditional practices with cutting-edge technologies to meet both national and global objectives. The case studies presented in this document demonstrate that Milan’s academic and industrial ecosystem provides a fertile ground for innovation in petroleum engineering.</w:t>
      </w:r>
    </w:p>
    <w:p>
      <w:pPr>
        <w:pStyle w:val="BodyText"/>
      </w:pPr>
      <w:r>
        <w:t xml:space="preserve">Future research should explore the integration of circular economy principles into petroleum projects and the potential for cross-border collaboration between Italian and European energy agencies. By addressing these areas, Petroleum Engineers can contribute meaningfully to Italy’s energy security and environmental stewardship.</w:t>
      </w:r>
    </w:p>
    <w:bookmarkEnd w:id="26"/>
    <w:bookmarkStart w:id="27" w:name="references"/>
    <w:p>
      <w:pPr>
        <w:pStyle w:val="Heading2"/>
      </w:pPr>
      <w:r>
        <w:t xml:space="preserve">References</w:t>
      </w:r>
    </w:p>
    <w:p>
      <w:pPr>
        <w:numPr>
          <w:ilvl w:val="0"/>
          <w:numId w:val="1001"/>
        </w:numPr>
        <w:pStyle w:val="Compact"/>
      </w:pPr>
      <w:r>
        <w:t xml:space="preserve">Politecnico di Milano. (n.d.). Department of Energy. Retrieved from [https://www.polimi.it]</w:t>
      </w:r>
    </w:p>
    <w:p>
      <w:pPr>
        <w:numPr>
          <w:ilvl w:val="0"/>
          <w:numId w:val="1001"/>
        </w:numPr>
        <w:pStyle w:val="Compact"/>
      </w:pPr>
      <w:r>
        <w:t xml:space="preserve">ENI. (2023). Sustainability Report 2023. Milan: ENI Publishing.</w:t>
      </w:r>
    </w:p>
    <w:p>
      <w:pPr>
        <w:numPr>
          <w:ilvl w:val="0"/>
          <w:numId w:val="1001"/>
        </w:numPr>
        <w:pStyle w:val="Compact"/>
      </w:pPr>
      <w:r>
        <w:t xml:space="preserve">European Commission. (2021). The European Green Deal: A roadmap for climate neutrality by 2050.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Italy Milan</dc:title>
  <dc:creator/>
  <dc:language>en</dc:language>
  <cp:keywords/>
  <dcterms:created xsi:type="dcterms:W3CDTF">2026-07-21T06:40:24Z</dcterms:created>
  <dcterms:modified xsi:type="dcterms:W3CDTF">2026-07-21T06:40:24Z</dcterms:modified>
</cp:coreProperties>
</file>

<file path=docProps/custom.xml><?xml version="1.0" encoding="utf-8"?>
<Properties xmlns="http://schemas.openxmlformats.org/officeDocument/2006/custom-properties" xmlns:vt="http://schemas.openxmlformats.org/officeDocument/2006/docPropsVTypes"/>
</file>