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0a7d72f3bf72c85b54942033ee4edd96598dda6"/>
    <w:p>
      <w:pPr>
        <w:pStyle w:val="Heading1"/>
      </w:pPr>
      <w:r>
        <w:t xml:space="preserve">Undergraduate Thesis: The Role of a Petroleum Engineer in the Energy Sector of Mexico City, Mexico</w:t>
      </w:r>
    </w:p>
    <w:bookmarkStart w:id="20" w:name="abstract"/>
    <w:p>
      <w:pPr>
        <w:pStyle w:val="Heading2"/>
      </w:pPr>
      <w:r>
        <w:t xml:space="preserve">Abstract</w:t>
      </w:r>
    </w:p>
    <w:p>
      <w:pPr>
        <w:pStyle w:val="FirstParagraph"/>
      </w:pPr>
      <w:r>
        <w:t xml:space="preserve">This Undergraduate Thesis explores the critical role of a Petroleum Engineer in addressing the energy challenges and opportunities unique to Mexico City, Mexico. As a global hub for innovation and economic activity, Mexico City serves as both a logistical center for oil and gas operations in the country and a testing ground for sustainable energy solutions. The document evaluates the technical, environmental, and socio-economic responsibilities of a Petroleum Engineer operating within this dynamic urban context. By analyzing case studies from local projects such as</w:t>
      </w:r>
      <w:r>
        <w:t xml:space="preserve"> </w:t>
      </w:r>
      <w:r>
        <w:rPr>
          <w:bCs/>
          <w:b/>
        </w:rPr>
        <w:t xml:space="preserve">PEMEX</w:t>
      </w:r>
      <w:r>
        <w:t xml:space="preserve"> </w:t>
      </w:r>
      <w:r>
        <w:t xml:space="preserve">operations in nearby fields like</w:t>
      </w:r>
      <w:r>
        <w:t xml:space="preserve"> </w:t>
      </w:r>
      <w:r>
        <w:rPr>
          <w:iCs/>
          <w:i/>
        </w:rPr>
        <w:t xml:space="preserve">Ciudad Sahagún</w:t>
      </w:r>
      <w:r>
        <w:t xml:space="preserve"> </w:t>
      </w:r>
      <w:r>
        <w:t xml:space="preserve">or the integration of renewable energy into traditional hydrocarbon systems, this thesis highlights the evolving demands on Petroleum Engineers in Mexico City. The findings emphasize the need for interdisciplinary expertise, regulatory compliance, and community engagement to ensure sustainable energy development.</w:t>
      </w:r>
    </w:p>
    <w:bookmarkEnd w:id="20"/>
    <w:bookmarkStart w:id="21" w:name="introduction"/>
    <w:p>
      <w:pPr>
        <w:pStyle w:val="Heading2"/>
      </w:pPr>
      <w:r>
        <w:t xml:space="preserve">Introduction</w:t>
      </w:r>
    </w:p>
    <w:p>
      <w:pPr>
        <w:pStyle w:val="FirstParagraph"/>
      </w:pPr>
      <w:r>
        <w:t xml:space="preserve">Mexico City, as the capital of Mexico and one of its largest urban centers, holds a pivotal position in the nation’s petroleum industry. Despite being a densely populated metropolitan area, it is strategically located near key oil reserves and serves as the administrative heart for national energy policies. A Petroleum Engineer in Mexico City must navigate complex challenges such as urban subsidence caused by oil extraction, environmental regulations under the</w:t>
      </w:r>
      <w:r>
        <w:t xml:space="preserve"> </w:t>
      </w:r>
      <w:r>
        <w:rPr>
          <w:bCs/>
          <w:b/>
        </w:rPr>
        <w:t xml:space="preserve">National Hydrocarbons Commission</w:t>
      </w:r>
      <w:r>
        <w:t xml:space="preserve"> </w:t>
      </w:r>
      <w:r>
        <w:t xml:space="preserve">(</w:t>
      </w:r>
      <w:r>
        <w:rPr>
          <w:iCs/>
          <w:i/>
        </w:rPr>
        <w:t xml:space="preserve">Comisión Nacional de Hidrocarburos</w:t>
      </w:r>
      <w:r>
        <w:t xml:space="preserve">), and the integration of green technologies into traditional hydrocarbon operations. This thesis argues that a Petroleum Engineer in Mexico City is not only responsible for optimizing extraction processes but also for fostering energy security, reducing environmental footprints, and aligning with the</w:t>
      </w:r>
      <w:r>
        <w:t xml:space="preserve"> </w:t>
      </w:r>
      <w:r>
        <w:rPr>
          <w:bCs/>
          <w:b/>
        </w:rPr>
        <w:t xml:space="preserve">National Development Plan 2024–2040</w:t>
      </w:r>
      <w:r>
        <w:t xml:space="preserve">’s emphasis on sustainable growth.</w:t>
      </w:r>
    </w:p>
    <w:bookmarkEnd w:id="21"/>
    <w:bookmarkStart w:id="22" w:name="scope-and-objectives"/>
    <w:p>
      <w:pPr>
        <w:pStyle w:val="Heading2"/>
      </w:pPr>
      <w:r>
        <w:t xml:space="preserve">Scope and Objectives</w:t>
      </w:r>
    </w:p>
    <w:p>
      <w:pPr>
        <w:numPr>
          <w:ilvl w:val="0"/>
          <w:numId w:val="1001"/>
        </w:numPr>
        <w:pStyle w:val="Compact"/>
      </w:pPr>
      <w:r>
        <w:t xml:space="preserve">To define the responsibilities of a Petroleum Engineer in urban environments like Mexico City.</w:t>
      </w:r>
    </w:p>
    <w:p>
      <w:pPr>
        <w:numPr>
          <w:ilvl w:val="0"/>
          <w:numId w:val="1001"/>
        </w:numPr>
        <w:pStyle w:val="Compact"/>
      </w:pPr>
      <w:r>
        <w:t xml:space="preserve">To analyze recent projects led by Mexican petroleum companies, such as PEMEX, in proximity to Mexico City.</w:t>
      </w:r>
    </w:p>
    <w:p>
      <w:pPr>
        <w:numPr>
          <w:ilvl w:val="0"/>
          <w:numId w:val="1001"/>
        </w:numPr>
        <w:pStyle w:val="Compact"/>
      </w:pPr>
      <w:r>
        <w:t xml:space="preserve">To evaluate the impact of regulatory frameworks on petroleum engineering practices in the region.</w:t>
      </w:r>
    </w:p>
    <w:p>
      <w:pPr>
        <w:numPr>
          <w:ilvl w:val="0"/>
          <w:numId w:val="1001"/>
        </w:numPr>
        <w:pStyle w:val="Compact"/>
      </w:pPr>
      <w:r>
        <w:t xml:space="preserve">To propose strategies for integrating renewable energy into existing hydrocarbon infrastructures within Mexico City’s jurisdiction.</w:t>
      </w:r>
    </w:p>
    <w:bookmarkEnd w:id="22"/>
    <w:bookmarkStart w:id="23" w:name="key-challenges-and-opportunities"/>
    <w:p>
      <w:pPr>
        <w:pStyle w:val="Heading2"/>
      </w:pPr>
      <w:r>
        <w:t xml:space="preserve">Key Challenges and Opportunities</w:t>
      </w:r>
    </w:p>
    <w:p>
      <w:pPr>
        <w:pStyle w:val="FirstParagraph"/>
      </w:pPr>
      <w:r>
        <w:t xml:space="preserve">Mexico City presents unique challenges for Petroleum Engineers. The city’s subsidence issues, caused by over-extraction of groundwater and oil in surrounding areas like the</w:t>
      </w:r>
      <w:r>
        <w:t xml:space="preserve"> </w:t>
      </w:r>
      <w:r>
        <w:rPr>
          <w:bCs/>
          <w:b/>
        </w:rPr>
        <w:t xml:space="preserve">Poncitlán-El Arenal</w:t>
      </w:r>
      <w:r>
        <w:t xml:space="preserve"> </w:t>
      </w:r>
      <w:r>
        <w:t xml:space="preserve">field, require engineers to balance resource extraction with urban stability. Additionally, the proximity of Mexico City to oil refining complexes such as</w:t>
      </w:r>
      <w:r>
        <w:t xml:space="preserve"> </w:t>
      </w:r>
      <w:r>
        <w:rPr>
          <w:iCs/>
          <w:i/>
        </w:rPr>
        <w:t xml:space="preserve">Refinería de CD. López</w:t>
      </w:r>
      <w:r>
        <w:t xml:space="preserve"> </w:t>
      </w:r>
      <w:r>
        <w:t xml:space="preserve">means that Petroleum Engineers must address air quality concerns and community health impacts through advanced emission control technologies.</w:t>
      </w:r>
    </w:p>
    <w:p>
      <w:pPr>
        <w:pStyle w:val="BodyText"/>
      </w:pPr>
      <w:r>
        <w:t xml:space="preserve">However, these challenges also create opportunities for innovation. Mexico City’s commitment to reducing greenhouse gas emissions by 2030, as outlined in the</w:t>
      </w:r>
      <w:r>
        <w:t xml:space="preserve"> </w:t>
      </w:r>
      <w:r>
        <w:rPr>
          <w:bCs/>
          <w:b/>
        </w:rPr>
        <w:t xml:space="preserve">National Climate Change Program</w:t>
      </w:r>
      <w:r>
        <w:t xml:space="preserve">, has spurred research into enhanced oil recovery (EOR) techniques that incorporate carbon capture and storage (CCS). Petroleum Engineers in this region are at the forefront of developing hybrid systems that merge traditional drilling methods with geothermal energy solutions, such as those being piloted in the</w:t>
      </w:r>
      <w:r>
        <w:t xml:space="preserve"> </w:t>
      </w:r>
      <w:r>
        <w:rPr>
          <w:iCs/>
          <w:i/>
        </w:rPr>
        <w:t xml:space="preserve">La Primavera</w:t>
      </w:r>
      <w:r>
        <w:t xml:space="preserve"> </w:t>
      </w:r>
      <w:r>
        <w:t xml:space="preserve">geothermal field near Guadalajara but influenced by Mexico City’s regulatory standards.</w:t>
      </w:r>
    </w:p>
    <w:bookmarkEnd w:id="23"/>
    <w:bookmarkStart w:id="24" w:name="cases-and-analysis"/>
    <w:p>
      <w:pPr>
        <w:pStyle w:val="Heading2"/>
      </w:pPr>
      <w:r>
        <w:t xml:space="preserve">Cases and Analysis</w:t>
      </w:r>
    </w:p>
    <w:p>
      <w:pPr>
        <w:pStyle w:val="FirstParagraph"/>
      </w:pPr>
      <w:r>
        <w:t xml:space="preserve">A case study of PEMEX’s operations in the nearby</w:t>
      </w:r>
      <w:r>
        <w:t xml:space="preserve"> </w:t>
      </w:r>
      <w:r>
        <w:rPr>
          <w:bCs/>
          <w:b/>
        </w:rPr>
        <w:t xml:space="preserve">Tampico-Matanzas Basin</w:t>
      </w:r>
      <w:r>
        <w:t xml:space="preserve"> </w:t>
      </w:r>
      <w:r>
        <w:t xml:space="preserve">illustrates the dual role of a Petroleum Engineer: maximizing hydrocarbon recovery while mitigating environmental risks. Engineers in Mexico City have collaborated with geologists to implement 3D seismic imaging and AI-driven predictive models for reservoir management, ensuring that extraction rates do not destabilize surrounding urban areas. Another example is the</w:t>
      </w:r>
      <w:r>
        <w:t xml:space="preserve"> </w:t>
      </w:r>
      <w:r>
        <w:rPr>
          <w:bCs/>
          <w:b/>
        </w:rPr>
        <w:t xml:space="preserve">Recovery of Oil from Deepwater Fields</w:t>
      </w:r>
      <w:r>
        <w:t xml:space="preserve"> </w:t>
      </w:r>
      <w:r>
        <w:t xml:space="preserve">project, where engineers in Mexico City optimized offshore drilling technologies to reduce costs and environmental impact.</w:t>
      </w:r>
    </w:p>
    <w:bookmarkEnd w:id="24"/>
    <w:bookmarkStart w:id="25" w:name="educational-and-professional-development"/>
    <w:p>
      <w:pPr>
        <w:pStyle w:val="Heading2"/>
      </w:pPr>
      <w:r>
        <w:t xml:space="preserve">Educational and Professional Development</w:t>
      </w:r>
    </w:p>
    <w:p>
      <w:pPr>
        <w:pStyle w:val="FirstParagraph"/>
      </w:pPr>
      <w:r>
        <w:t xml:space="preserve">The University of Mexico (</w:t>
      </w:r>
      <w:r>
        <w:rPr>
          <w:iCs/>
          <w:i/>
        </w:rPr>
        <w:t xml:space="preserve">UNAM</w:t>
      </w:r>
      <w:r>
        <w:t xml:space="preserve">) and Instituto Politécnico Nacional (IPN) play a vital role in training Petroleum Engineers for the demands of Mexico City. Programs emphasize not only technical skills in drilling, production, and reservoir engineering but also courses on urban planning, environmental law, and sustainability. Graduates must be adept at using software like</w:t>
      </w:r>
      <w:r>
        <w:t xml:space="preserve"> </w:t>
      </w:r>
      <w:r>
        <w:rPr>
          <w:iCs/>
          <w:i/>
        </w:rPr>
        <w:t xml:space="preserve">Petrel</w:t>
      </w:r>
      <w:r>
        <w:t xml:space="preserve"> </w:t>
      </w:r>
      <w:r>
        <w:t xml:space="preserve">or</w:t>
      </w:r>
      <w:r>
        <w:t xml:space="preserve"> </w:t>
      </w:r>
      <w:r>
        <w:rPr>
          <w:iCs/>
          <w:i/>
        </w:rPr>
        <w:t xml:space="preserve">Eclipse</w:t>
      </w:r>
      <w:r>
        <w:t xml:space="preserve"> </w:t>
      </w:r>
      <w:r>
        <w:t xml:space="preserve">to model complex scenarios while adhering to the stringent regulations enforced by the Mexican government.</w:t>
      </w:r>
    </w:p>
    <w:bookmarkEnd w:id="25"/>
    <w:bookmarkStart w:id="26" w:name="conclusion"/>
    <w:p>
      <w:pPr>
        <w:pStyle w:val="Heading2"/>
      </w:pPr>
      <w:r>
        <w:t xml:space="preserve">Conclusion</w:t>
      </w:r>
    </w:p>
    <w:p>
      <w:pPr>
        <w:pStyle w:val="FirstParagraph"/>
      </w:pPr>
      <w:r>
        <w:t xml:space="preserve">In conclusion, this Undergraduate Thesis underscores the multifaceted responsibilities of a Petroleum Engineer operating in Mexico City, Mexico. The city’s unique geographical and socio-economic context demands that engineers adopt innovative solutions to reconcile energy production with environmental stewardship. As Mexico transitions toward a more sustainable energy future, Petroleum Engineers in Mexico City will remain central to shaping policies, advancing technologies, and ensuring the nation’s energy security. By aligning technical expertise with global sustainability goals, they can redefine the role of petroleum engineering in one of Latin America’s most influential urban centers.</w:t>
      </w:r>
    </w:p>
    <w:bookmarkEnd w:id="26"/>
    <w:bookmarkStart w:id="27" w:name="bibliography"/>
    <w:p>
      <w:pPr>
        <w:pStyle w:val="Heading2"/>
      </w:pPr>
      <w:r>
        <w:t xml:space="preserve">Bibliography</w:t>
      </w:r>
    </w:p>
    <w:p>
      <w:pPr>
        <w:numPr>
          <w:ilvl w:val="0"/>
          <w:numId w:val="1002"/>
        </w:numPr>
        <w:pStyle w:val="Compact"/>
      </w:pPr>
      <w:r>
        <w:t xml:space="preserve">Comisión Nacional de Hidrocarburos (CNH). (2023). National Hydrocarbons Policy Framework.</w:t>
      </w:r>
    </w:p>
    <w:p>
      <w:pPr>
        <w:numPr>
          <w:ilvl w:val="0"/>
          <w:numId w:val="1002"/>
        </w:numPr>
        <w:pStyle w:val="Compact"/>
      </w:pPr>
      <w:r>
        <w:t xml:space="preserve">Universidad Nacional Autónoma de México (UNAM). (2024). Petroleum Engineering Curriculum Guide.</w:t>
      </w:r>
    </w:p>
    <w:p>
      <w:pPr>
        <w:numPr>
          <w:ilvl w:val="0"/>
          <w:numId w:val="1002"/>
        </w:numPr>
        <w:pStyle w:val="Compact"/>
      </w:pPr>
      <w:r>
        <w:t xml:space="preserve">Pemex. (2025). Annual Report: Sustainable Development Initiatives in Mexico City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Mexico City</dc:title>
  <dc:creator/>
  <dc:language>en</dc:language>
  <cp:keywords/>
  <dcterms:created xsi:type="dcterms:W3CDTF">2026-07-21T15:24:11Z</dcterms:created>
  <dcterms:modified xsi:type="dcterms:W3CDTF">2026-07-21T15:24:11Z</dcterms:modified>
</cp:coreProperties>
</file>

<file path=docProps/custom.xml><?xml version="1.0" encoding="utf-8"?>
<Properties xmlns="http://schemas.openxmlformats.org/officeDocument/2006/custom-properties" xmlns:vt="http://schemas.openxmlformats.org/officeDocument/2006/docPropsVTypes"/>
</file>