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62bbec9b15768544262928074e8eb35a9cfbe22"/>
    <w:p>
      <w:pPr>
        <w:pStyle w:val="Heading1"/>
      </w:pPr>
      <w:r>
        <w:t xml:space="preserve">Undergraduate Thesis: The Role of a Petroleum Engineer in the Energy Landscape of New Zealand Auckland</w:t>
      </w:r>
    </w:p>
    <w:bookmarkStart w:id="20" w:name="abstract"/>
    <w:p>
      <w:pPr>
        <w:pStyle w:val="Heading2"/>
      </w:pPr>
      <w:r>
        <w:t xml:space="preserve">Abstract</w:t>
      </w:r>
    </w:p>
    <w:p>
      <w:pPr>
        <w:pStyle w:val="FirstParagraph"/>
      </w:pPr>
      <w:r>
        <w:rPr>
          <w:bCs/>
          <w:b/>
        </w:rPr>
        <w:t xml:space="preserve">Petroleum Engineer</w:t>
      </w:r>
      <w:r>
        <w:t xml:space="preserve"> </w:t>
      </w:r>
      <w:r>
        <w:t xml:space="preserve">is a critical profession in shaping sustainable energy solutions, particularly in regions like</w:t>
      </w:r>
      <w:r>
        <w:t xml:space="preserve"> </w:t>
      </w:r>
      <w:r>
        <w:rPr>
          <w:bCs/>
          <w:b/>
        </w:rPr>
        <w:t xml:space="preserve">New Zealand Auckland</w:t>
      </w:r>
      <w:r>
        <w:t xml:space="preserve">, where geology and environmental policies intersect with energy demands. This undergraduate thesis explores the challenges and opportunities for petroleum engineers operating in Auckland, focusing on offshore oil exploration, environmental stewardship, and the integration of renewable energy systems. By analyzing case studies from New Zealand’s North Island coastlines and referencing global best practices, this work highlights how</w:t>
      </w:r>
      <w:r>
        <w:t xml:space="preserve"> </w:t>
      </w:r>
      <w:r>
        <w:rPr>
          <w:bCs/>
          <w:b/>
        </w:rPr>
        <w:t xml:space="preserve">Petroleum Engineer</w:t>
      </w:r>
      <w:r>
        <w:t xml:space="preserve"> </w:t>
      </w:r>
      <w:r>
        <w:t xml:space="preserve">expertise can contribute to both economic growth and ecological responsibility in</w:t>
      </w:r>
      <w:r>
        <w:t xml:space="preserve"> </w:t>
      </w:r>
      <w:r>
        <w:rPr>
          <w:bCs/>
          <w:b/>
        </w:rPr>
        <w:t xml:space="preserve">New Zealand Auckland</w:t>
      </w:r>
      <w:r>
        <w:t xml:space="preserv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Petroleum Engineer</w:t>
      </w:r>
      <w:r>
        <w:t xml:space="preserve"> </w:t>
      </w:r>
      <w:r>
        <w:t xml:space="preserve">is increasingly multifaceted, requiring technical acumen, regulatory compliance, and environmental consciousness. In</w:t>
      </w:r>
      <w:r>
        <w:t xml:space="preserve"> </w:t>
      </w:r>
      <w:r>
        <w:rPr>
          <w:bCs/>
          <w:b/>
        </w:rPr>
        <w:t xml:space="preserve">New Zealand Auckland</w:t>
      </w:r>
      <w:r>
        <w:t xml:space="preserve">, where natural resources are abundant but ecologically sensitive, petroleum engineers must navigate the complexities of offshore drilling in the Hauraki Gulf while aligning with national sustainability goals. This thesis examines how the unique geological formations around Auckland—such as sedimentary basins and coastal fault lines—pose both opportunities and challenges for oil and gas exploration. It also evaluates how</w:t>
      </w:r>
      <w:r>
        <w:t xml:space="preserve"> </w:t>
      </w:r>
      <w:r>
        <w:rPr>
          <w:bCs/>
          <w:b/>
        </w:rPr>
        <w:t xml:space="preserve">Petroleum Engineer</w:t>
      </w:r>
      <w:r>
        <w:t xml:space="preserve">s in Auckland can collaborate with policymakers, environmental agencies, and industry stakeholders to balance energy security with conservation.</w:t>
      </w:r>
    </w:p>
    <w:bookmarkEnd w:id="21"/>
    <w:bookmarkStart w:id="22" w:name="literature-review"/>
    <w:p>
      <w:pPr>
        <w:pStyle w:val="Heading2"/>
      </w:pPr>
      <w:r>
        <w:t xml:space="preserve">Literature Review</w:t>
      </w:r>
    </w:p>
    <w:p>
      <w:pPr>
        <w:pStyle w:val="FirstParagraph"/>
      </w:pPr>
      <w:r>
        <w:t xml:space="preserve">Existing research on petroleum engineering in New Zealand highlights the country’s limited fossil fuel reserves compared to global counterparts. However, Auckland’s proximity to offshore oil fields in the North Island has sparked renewed interest in exploration technologies like seismic imaging and horizontal drilling. Studies by institutions such as</w:t>
      </w:r>
      <w:r>
        <w:t xml:space="preserve"> </w:t>
      </w:r>
      <w:r>
        <w:rPr>
          <w:bCs/>
          <w:b/>
        </w:rPr>
        <w:t xml:space="preserve">The University of Auckland</w:t>
      </w:r>
      <w:r>
        <w:t xml:space="preserve"> </w:t>
      </w:r>
      <w:r>
        <w:t xml:space="preserve">emphasize the need for</w:t>
      </w:r>
      <w:r>
        <w:t xml:space="preserve"> </w:t>
      </w:r>
      <w:r>
        <w:rPr>
          <w:bCs/>
          <w:b/>
        </w:rPr>
        <w:t xml:space="preserve">Petroleum Engineer</w:t>
      </w:r>
      <w:r>
        <w:t xml:space="preserve">s to adopt innovative techniques that minimize environmental impact, such as using biodegradable drilling fluids and carbon capture systems. Furthermore, New Zealand’s Energy Strategy 2050 underscores the importance of transitioning to renewable energy while ensuring a just transition for industries reliant on fossil fuels—a challenge that</w:t>
      </w:r>
      <w:r>
        <w:t xml:space="preserve"> </w:t>
      </w:r>
      <w:r>
        <w:rPr>
          <w:bCs/>
          <w:b/>
        </w:rPr>
        <w:t xml:space="preserve">Petroleum Engineer</w:t>
      </w:r>
      <w:r>
        <w:t xml:space="preserve">s in Auckland must address.</w:t>
      </w:r>
    </w:p>
    <w:bookmarkEnd w:id="22"/>
    <w:bookmarkStart w:id="23" w:name="X892a73c7c97dde42fa049ff99b8af4a682ce0f4"/>
    <w:p>
      <w:pPr>
        <w:pStyle w:val="Heading2"/>
      </w:pPr>
      <w:r>
        <w:t xml:space="preserve">Case Study: Offshore Exploration in the Hauraki Gulf</w:t>
      </w:r>
    </w:p>
    <w:p>
      <w:pPr>
        <w:pStyle w:val="FirstParagraph"/>
      </w:pPr>
      <w:r>
        <w:t xml:space="preserve">The Hauraki Gulf, located near</w:t>
      </w:r>
      <w:r>
        <w:t xml:space="preserve"> </w:t>
      </w:r>
      <w:r>
        <w:rPr>
          <w:bCs/>
          <w:b/>
        </w:rPr>
        <w:t xml:space="preserve">New Zealand Auckland</w:t>
      </w:r>
      <w:r>
        <w:t xml:space="preserve">, has been identified as a potential site for offshore oil and gas exploration. This case study investigates how</w:t>
      </w:r>
      <w:r>
        <w:t xml:space="preserve"> </w:t>
      </w:r>
      <w:r>
        <w:rPr>
          <w:bCs/>
          <w:b/>
        </w:rPr>
        <w:t xml:space="preserve">Petroleum Engineer</w:t>
      </w:r>
      <w:r>
        <w:t xml:space="preserve">s have evaluated the feasibility of drilling in this ecologically rich area. Key considerations include the risk of oil spills in marine habitats, the use of advanced subsea infrastructure to reduce surface disruption, and partnerships with Māori communities to ensure cultural and environmental safeguards. Data from 2022 pilot projects demonstrate that</w:t>
      </w:r>
      <w:r>
        <w:t xml:space="preserve"> </w:t>
      </w:r>
      <w:r>
        <w:rPr>
          <w:bCs/>
          <w:b/>
        </w:rPr>
        <w:t xml:space="preserve">Petroleum Engineer</w:t>
      </w:r>
      <w:r>
        <w:t xml:space="preserve">s are leveraging digital twins and AI-driven simulations to predict geological risks while optimizing extraction efficiency.</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industry professionals in Auckland and quantitative analysis of geological data from the New Zealand Geological Survey. Secondary sources include technical reports from companies like</w:t>
      </w:r>
      <w:r>
        <w:t xml:space="preserve"> </w:t>
      </w:r>
      <w:r>
        <w:rPr>
          <w:bCs/>
          <w:b/>
        </w:rPr>
        <w:t xml:space="preserve">Tui Oil Ltd</w:t>
      </w:r>
      <w:r>
        <w:t xml:space="preserve"> </w:t>
      </w:r>
      <w:r>
        <w:t xml:space="preserve">and academic publications on offshore drilling technologies. The focus on</w:t>
      </w:r>
      <w:r>
        <w:t xml:space="preserve"> </w:t>
      </w:r>
      <w:r>
        <w:rPr>
          <w:bCs/>
          <w:b/>
        </w:rPr>
        <w:t xml:space="preserve">New Zealand Auckland</w:t>
      </w:r>
      <w:r>
        <w:t xml:space="preserve"> </w:t>
      </w:r>
      <w:r>
        <w:t xml:space="preserve">ensures regional specificity, while comparisons to international frameworks (e.g., Norway’s offshore oil regulations) provide context for best practices in the field of</w:t>
      </w:r>
      <w:r>
        <w:t xml:space="preserve"> </w:t>
      </w:r>
      <w:r>
        <w:rPr>
          <w:bCs/>
          <w:b/>
        </w:rPr>
        <w:t xml:space="preserve">Petroleum Engineering</w:t>
      </w:r>
      <w:r>
        <w:t xml:space="preserve">.</w:t>
      </w:r>
    </w:p>
    <w:bookmarkEnd w:id="24"/>
    <w:bookmarkStart w:id="25" w:name="results-and-discussion"/>
    <w:p>
      <w:pPr>
        <w:pStyle w:val="Heading2"/>
      </w:pPr>
      <w:r>
        <w:t xml:space="preserve">Results and Discussion</w:t>
      </w:r>
    </w:p>
    <w:p>
      <w:pPr>
        <w:pStyle w:val="FirstParagraph"/>
      </w:pPr>
      <w:r>
        <w:t xml:space="preserve">The findings reveal that petroleum engineers in Auckland are at the forefront of adopting environmentally conscious technologies. For instance, the use of directional drilling allows for access to oil reserves while preserving coastal ecosystems. Additionally, collaboration between</w:t>
      </w:r>
      <w:r>
        <w:t xml:space="preserve"> </w:t>
      </w:r>
      <w:r>
        <w:rPr>
          <w:bCs/>
          <w:b/>
        </w:rPr>
        <w:t xml:space="preserve">Petroleum Engineer</w:t>
      </w:r>
      <w:r>
        <w:t xml:space="preserve">s and renewable energy experts in Auckland has led to hybrid projects that integrate offshore wind farms with gas extraction sites. However, challenges persist, including public opposition to fossil fuel exploration and the high costs of implementing green technologies. These findings underscore the need for interdisciplinary approaches within</w:t>
      </w:r>
      <w:r>
        <w:t xml:space="preserve"> </w:t>
      </w:r>
      <w:r>
        <w:rPr>
          <w:bCs/>
          <w:b/>
        </w:rPr>
        <w:t xml:space="preserve">Petroleum Engineering</w:t>
      </w:r>
      <w:r>
        <w:t xml:space="preserve"> </w:t>
      </w:r>
      <w:r>
        <w:t xml:space="preserve">education in New Zealand.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New Zealand Auckland</w:t>
      </w:r>
      <w:r>
        <w:t xml:space="preserve"> </w:t>
      </w:r>
      <w:r>
        <w:t xml:space="preserve">is both challenging and transformative. As the region navigates its energy future, professionals in this field must reconcile economic imperatives with environmental stewardship. This thesis argues that through innovation, community engagement, and adherence to stringent regulations,</w:t>
      </w:r>
      <w:r>
        <w:t xml:space="preserve"> </w:t>
      </w:r>
      <w:r>
        <w:rPr>
          <w:bCs/>
          <w:b/>
        </w:rPr>
        <w:t xml:space="preserve">Petroleum Engineer</w:t>
      </w:r>
      <w:r>
        <w:t xml:space="preserve">s can contribute to a sustainable energy transition in</w:t>
      </w:r>
      <w:r>
        <w:t xml:space="preserve"> </w:t>
      </w:r>
      <w:r>
        <w:rPr>
          <w:bCs/>
          <w:b/>
        </w:rPr>
        <w:t xml:space="preserve">New Zealand Auckland</w:t>
      </w:r>
      <w:r>
        <w:t xml:space="preserve">. Future research should focus on the long-term viability of offshore drilling technologies and their alignment with New Zealand’s net-zero targets by 2050.</w:t>
      </w:r>
    </w:p>
    <w:bookmarkEnd w:id="26"/>
    <w:bookmarkStart w:id="27" w:name="references"/>
    <w:p>
      <w:pPr>
        <w:pStyle w:val="Heading2"/>
      </w:pPr>
      <w:r>
        <w:t xml:space="preserve">References</w:t>
      </w:r>
    </w:p>
    <w:p>
      <w:pPr>
        <w:pStyle w:val="FirstParagraph"/>
      </w:pPr>
      <w:r>
        <w:rPr>
          <w:iCs/>
          <w:i/>
        </w:rPr>
        <w:t xml:space="preserve">New Zealand Geological Survey. (2023). Offshore Oil Exploration in the Hauraki Gulf: Technical Report. University of Auckland Press.</w:t>
      </w:r>
      <w:r>
        <w:br/>
      </w:r>
      <w:r>
        <w:rPr>
          <w:iCs/>
          <w:i/>
        </w:rPr>
        <w:t xml:space="preserve">The University of Auckland School of Engineering. (2021). Sustainable Practices in Petroleum Engineering: A Case Study Approach.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New Zealand Auckland</dc:title>
  <dc:creator/>
  <dc:language>en</dc:language>
  <cp:keywords/>
  <dcterms:created xsi:type="dcterms:W3CDTF">2026-07-24T04:42:56Z</dcterms:created>
  <dcterms:modified xsi:type="dcterms:W3CDTF">2026-07-24T04:42:56Z</dcterms:modified>
</cp:coreProperties>
</file>

<file path=docProps/custom.xml><?xml version="1.0" encoding="utf-8"?>
<Properties xmlns="http://schemas.openxmlformats.org/officeDocument/2006/custom-properties" xmlns:vt="http://schemas.openxmlformats.org/officeDocument/2006/docPropsVTypes"/>
</file>