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18d50224e4580f09eb2420f9124fc5eb923a6a"/>
    <w:p>
      <w:pPr>
        <w:pStyle w:val="Heading1"/>
      </w:pPr>
      <w:r>
        <w:t xml:space="preserve">Undergraduate Thesis: The Role of a Petroleum Engineer in the United States Houston</w:t>
      </w:r>
    </w:p>
    <w:p>
      <w:pPr>
        <w:pStyle w:val="FirstParagraph"/>
      </w:pPr>
      <w:r>
        <w:t xml:space="preserve">This Undergraduate Thesis explores the critical role of a Petroleum Engineer in the United States, with particular focus on Houston, Texas. As one of the world’s leading energy hubs, Houston provides a dynamic environment for studying and practicing petroleum engineering. The thesis aims to analyze key concepts, challenges, and innovations in this field while emphasizing its relevance to students pursuing careers in the United States Houston.</w:t>
      </w:r>
    </w:p>
    <w:bookmarkStart w:id="20" w:name="introduction"/>
    <w:p>
      <w:pPr>
        <w:pStyle w:val="Heading2"/>
      </w:pPr>
      <w:r>
        <w:t xml:space="preserve">Introduction</w:t>
      </w:r>
    </w:p>
    <w:p>
      <w:pPr>
        <w:pStyle w:val="FirstParagraph"/>
      </w:pPr>
      <w:r>
        <w:t xml:space="preserve">The United States Houston is synonymous with the global oil and gas industry. Home to major corporations like ExxonMobil, Chevron, and Schlumberger, the city serves as a nexus for energy research, technology development, and workforce training. For an undergraduate student aspiring to become a Petroleum Engineer in this region, understanding the local context is essential. This thesis investigates how petroleum engineering principles are applied in Houston’s unique energy landscape while addressing the evolving demands of sustainability and technological advancement.</w:t>
      </w:r>
    </w:p>
    <w:bookmarkEnd w:id="20"/>
    <w:bookmarkStart w:id="21" w:name="key-concepts-in-petroleum-engineering"/>
    <w:p>
      <w:pPr>
        <w:pStyle w:val="Heading2"/>
      </w:pPr>
      <w:r>
        <w:t xml:space="preserve">Key Concepts in Petroleum Engineering</w:t>
      </w:r>
    </w:p>
    <w:p>
      <w:pPr>
        <w:pStyle w:val="FirstParagraph"/>
      </w:pPr>
      <w:r>
        <w:t xml:space="preserve">Petroleum engineering encompasses disciplines such as reservoir engineering, drilling operations, and production optimization. In the United States Houston, these fields are deeply integrated with local geology, regulatory frameworks, and economic drivers. For example, reservoir engineers in Houston use advanced simulation software to model hydrocarbon recovery from Gulf of Mexico fields. Drilling engineers leverage cutting-edge technologies like horizontal drilling and hydraulic fracturing to extract resources efficiently.</w:t>
      </w:r>
    </w:p>
    <w:p>
      <w:pPr>
        <w:pStyle w:val="BodyText"/>
      </w:pPr>
      <w:r>
        <w:t xml:space="preserve">Houston’s proximity to the Permian Basin and Gulf Coast further underscores its significance in petroleum engineering. Students in this field must grasp the interplay between geological formations, environmental regulations, and economic feasibility—core competencies emphasized by universities such as Rice University and the University of Houston.</w:t>
      </w:r>
    </w:p>
    <w:bookmarkEnd w:id="21"/>
    <w:bookmarkStart w:id="22" w:name="X070630c2c7f75bb60eb0508fb599abd3b8d2d84"/>
    <w:p>
      <w:pPr>
        <w:pStyle w:val="Heading2"/>
      </w:pPr>
      <w:r>
        <w:t xml:space="preserve">Challenges Faced by Petroleum Engineers in Houston</w:t>
      </w:r>
    </w:p>
    <w:p>
      <w:pPr>
        <w:pStyle w:val="FirstParagraph"/>
      </w:pPr>
      <w:r>
        <w:t xml:space="preserve">Petroleum engineers in the United States Houston operate within a complex environment. Challenges include fluctuating oil prices, stringent environmental regulations, and the need for sustainable practices. For instance, recent federal policies on methane emissions have pushed engineers to innovate in carbon capture technologies and reduce flaring operations.</w:t>
      </w:r>
    </w:p>
    <w:p>
      <w:pPr>
        <w:pStyle w:val="BodyText"/>
      </w:pPr>
      <w:r>
        <w:t xml:space="preserve">Additionally, Houston’s workforce faces competition from emerging energy sectors like renewable energy. Petroleum engineers must adapt by acquiring skills in hybrid systems that integrate oil and gas with solar or wind energy. This dual focus is critical for future-proofing careers in the United States Houston.</w:t>
      </w:r>
    </w:p>
    <w:bookmarkEnd w:id="22"/>
    <w:bookmarkStart w:id="23" w:name="case-studies-innovations-in-houston"/>
    <w:p>
      <w:pPr>
        <w:pStyle w:val="Heading2"/>
      </w:pPr>
      <w:r>
        <w:t xml:space="preserve">Case Studies: Innovations in Houston</w:t>
      </w:r>
    </w:p>
    <w:p>
      <w:pPr>
        <w:pStyle w:val="FirstParagraph"/>
      </w:pPr>
      <w:r>
        <w:t xml:space="preserve">Houston’s engineering community has pioneered several advancements. One notable example is the use of artificial intelligence (AI) to optimize well productivity. Companies like Halliburton have partnered with local universities to develop machine learning algorithms that predict reservoir behavior, reducing operational risks and costs.</w:t>
      </w:r>
    </w:p>
    <w:p>
      <w:pPr>
        <w:pStyle w:val="BodyText"/>
      </w:pPr>
      <w:r>
        <w:t xml:space="preserve">Another case study involves the development of subsea production systems for deepwater projects in the Gulf of Mexico. Petroleum engineers in Houston lead these initiatives, designing infrastructure capable of withstanding extreme pressures and temperatures while minimizing ecological impact.</w:t>
      </w:r>
    </w:p>
    <w:bookmarkEnd w:id="23"/>
    <w:bookmarkStart w:id="24" w:name="X5b0c7cc1f1fbbf2191f2e61f9f842d79ff742ce"/>
    <w:p>
      <w:pPr>
        <w:pStyle w:val="Heading2"/>
      </w:pPr>
      <w:r>
        <w:t xml:space="preserve">The Role of Education and Industry Collaboration</w:t>
      </w:r>
    </w:p>
    <w:p>
      <w:pPr>
        <w:pStyle w:val="FirstParagraph"/>
      </w:pPr>
      <w:r>
        <w:t xml:space="preserve">Undergraduate programs in petroleum engineering at institutions like the University of Houston emphasize hands-on learning through laboratory experiments, field trips to oil rigs, and internships with local firms. These experiences are vital for students aiming to become Petroleum Engineers in the United States Houston, as they bridge academic theory with real-world applications.</w:t>
      </w:r>
    </w:p>
    <w:p>
      <w:pPr>
        <w:pStyle w:val="BodyText"/>
      </w:pPr>
      <w:r>
        <w:t xml:space="preserve">Industry collaboration is another cornerstone of education in this region. Companies frequently sponsor research projects and host career fairs, ensuring students are exposed to the latest technologies and industry trends. For example, Schlumberger’s “Field of Dreams” program offers internships that allow undergraduates to work on active drilling projects.</w:t>
      </w:r>
    </w:p>
    <w:bookmarkEnd w:id="24"/>
    <w:bookmarkStart w:id="25" w:name="sustainability-and-future-trends"/>
    <w:p>
      <w:pPr>
        <w:pStyle w:val="Heading2"/>
      </w:pPr>
      <w:r>
        <w:t xml:space="preserve">Sustainability and Future Trends</w:t>
      </w:r>
    </w:p>
    <w:p>
      <w:pPr>
        <w:pStyle w:val="FirstParagraph"/>
      </w:pPr>
      <w:r>
        <w:t xml:space="preserve">As global attention shifts toward sustainability, Petroleum Engineers in the United States Houston are at the forefront of developing greener practices. This includes researching biofuels, improving energy efficiency in refineries, and transitioning to cleaner production methods. The thesis highlights how these efforts align with the U.S. government’s goals for reducing carbon emissions while maintaining energy security.</w:t>
      </w:r>
    </w:p>
    <w:p>
      <w:pPr>
        <w:pStyle w:val="BodyText"/>
      </w:pPr>
      <w:r>
        <w:t xml:space="preserve">Furthermore, Houston’s engineering community is exploring carbon capture and storage (CCS) technologies to mitigate greenhouse gas emissions from oil and gas operations. These innovations underscore the evolving role of Petroleum Engineers in addressing climate change challenges.</w:t>
      </w:r>
    </w:p>
    <w:bookmarkEnd w:id="25"/>
    <w:bookmarkStart w:id="26" w:name="conclusion"/>
    <w:p>
      <w:pPr>
        <w:pStyle w:val="Heading2"/>
      </w:pPr>
      <w:r>
        <w:t xml:space="preserve">Conclusion</w:t>
      </w:r>
    </w:p>
    <w:p>
      <w:pPr>
        <w:pStyle w:val="FirstParagraph"/>
      </w:pPr>
      <w:r>
        <w:t xml:space="preserve">This Undergraduate Thesis underscores the pivotal role of a Petroleum Engineer in the United States Houston, where innovation, sustainability, and industry leadership converge. As one of the world’s leading energy capitals, Houston offers unparalleled opportunities for students to contribute to advancements in oil and gas technology while addressing global environmental concerns.</w:t>
      </w:r>
    </w:p>
    <w:p>
      <w:pPr>
        <w:pStyle w:val="BodyText"/>
      </w:pPr>
      <w:r>
        <w:t xml:space="preserve">For undergraduates pursuing petroleum engineering in this region, mastering both technical skills and adaptability will be key to thriving in a rapidly changing industry. The United States Houston remains a beacon of opportunity, ensuring that Petroleum Engineers continue to shape the future of energy production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States Houston</dc:title>
  <dc:creator/>
  <dc:language>en</dc:language>
  <cp:keywords/>
  <dcterms:created xsi:type="dcterms:W3CDTF">2026-07-21T02:49:53Z</dcterms:created>
  <dcterms:modified xsi:type="dcterms:W3CDTF">2026-07-21T02:49:53Z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