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0" w:name="X476f688cc81ac3538f78845f8a82a5917b6be0b"/>
    <w:p>
      <w:pPr>
        <w:pStyle w:val="Heading1"/>
      </w:pPr>
      <w:r>
        <w:t xml:space="preserve">Undergraduate Thesis: The Role of Petroleum Engineers in the Energy Sector of Uzbekistan, Tashkent</w:t>
      </w:r>
    </w:p>
    <w:p>
      <w:pPr>
        <w:pStyle w:val="FirstParagraph"/>
      </w:pPr>
      <w:r>
        <w:t xml:space="preserve">This Undergraduate Thesis explores the critical role of Petroleum Engineers in Uzbekistan's energy sector, with a focus on Tashkent, the capital city and economic hub. As a rapidly developing region with significant oil and gas reserves, Uzbekistan relies heavily on petroleum engineering expertise to sustain its energy infrastructure and meet national economic goals.</w:t>
      </w:r>
    </w:p>
    <w:bookmarkEnd w:id="20"/>
    <w:bookmarkStart w:id="21" w:name="introduction"/>
    <w:p>
      <w:pPr>
        <w:pStyle w:val="Heading2"/>
      </w:pPr>
      <w:r>
        <w:t xml:space="preserve">Introduction</w:t>
      </w:r>
    </w:p>
    <w:p>
      <w:pPr>
        <w:pStyle w:val="FirstParagraph"/>
      </w:pPr>
      <w:r>
        <w:t xml:space="preserve">Petroleum Engineers are pivotal in the exploration, extraction, and management of hydrocarbon resources. In Uzbekistan, where oil and gas contribute significantly to the national economy, these professionals play a vital role in ensuring energy security and supporting industrial growth. Tashkent, as the administrative and economic center of Uzbekistan, serves as a key location for petroleum engineering education, research, and industry collaboration.</w:t>
      </w:r>
    </w:p>
    <w:p>
      <w:pPr>
        <w:pStyle w:val="BodyText"/>
      </w:pPr>
      <w:r>
        <w:t xml:space="preserve">The thesis examines how Petroleum Engineers in Tashkent contribute to Uzbekistan's energy landscape through innovative technologies, sustainable practices, and policy development. It also highlights challenges such as resource depletion, environmental concerns, and the need for advanced infrastructure in oil and gas operations.</w:t>
      </w:r>
    </w:p>
    <w:bookmarkEnd w:id="21"/>
    <w:bookmarkStart w:id="22" w:name="X16269f8be61f16478bc36b3c174859826037867"/>
    <w:p>
      <w:pPr>
        <w:pStyle w:val="Heading2"/>
      </w:pPr>
      <w:r>
        <w:t xml:space="preserve">Context of Petroleum Engineering in Uzbekistan</w:t>
      </w:r>
    </w:p>
    <w:p>
      <w:pPr>
        <w:pStyle w:val="FirstParagraph"/>
      </w:pPr>
      <w:r>
        <w:t xml:space="preserve">Uzbekistan possesses substantial oil and gas reserves, including the Gorchinskoye field, one of Central Asia's largest oil-producing regions. However, the country faces challenges such as aging infrastructure and limited access to advanced extraction technologies. Tashkent-based Petroleum Engineers are tasked with addressing these issues while aligning projects with global environmental standards.</w:t>
      </w:r>
    </w:p>
    <w:p>
      <w:pPr>
        <w:pStyle w:val="BodyText"/>
      </w:pPr>
      <w:r>
        <w:t xml:space="preserve">Key institutions in Tashkent, such as the Uzbek State University of Geology and Mineral Resources, provide specialized petroleum engineering programs. These programs emphasize practical training in reservoir simulation, drilling operations, and energy economics to prepare graduates for industry roles.</w:t>
      </w:r>
    </w:p>
    <w:bookmarkEnd w:id="22"/>
    <w:bookmarkStart w:id="23" w:name="X3f17c43b9659f809b1fb30744fa5eb0d1c92ead"/>
    <w:p>
      <w:pPr>
        <w:pStyle w:val="Heading2"/>
      </w:pPr>
      <w:r>
        <w:t xml:space="preserve">Challenges Faced by Petroleum Engineers in Tashkent</w:t>
      </w:r>
    </w:p>
    <w:p>
      <w:pPr>
        <w:pStyle w:val="FirstParagraph"/>
      </w:pPr>
      <w:r>
        <w:t xml:space="preserve">Petroleum Engineers in Uzbekistan must navigate unique challenges. For instance:</w:t>
      </w:r>
    </w:p>
    <w:p>
      <w:pPr>
        <w:numPr>
          <w:ilvl w:val="0"/>
          <w:numId w:val="1001"/>
        </w:numPr>
        <w:pStyle w:val="Compact"/>
      </w:pPr>
      <w:r>
        <w:rPr>
          <w:bCs/>
          <w:b/>
        </w:rPr>
        <w:t xml:space="preserve">Resource Depletion:</w:t>
      </w:r>
      <w:r>
        <w:t xml:space="preserve"> </w:t>
      </w:r>
      <w:r>
        <w:t xml:space="preserve">Aging oil fields require advanced recovery methods, such as enhanced oil recovery (EOR) techniques.</w:t>
      </w:r>
    </w:p>
    <w:p>
      <w:pPr>
        <w:numPr>
          <w:ilvl w:val="0"/>
          <w:numId w:val="1001"/>
        </w:numPr>
        <w:pStyle w:val="Compact"/>
      </w:pPr>
      <w:r>
        <w:rPr>
          <w:bCs/>
          <w:b/>
        </w:rPr>
        <w:t xml:space="preserve">Environmental Regulation:</w:t>
      </w:r>
      <w:r>
        <w:t xml:space="preserve"> </w:t>
      </w:r>
      <w:r>
        <w:t xml:space="preserve">Balancing industrial growth with environmental sustainability is critical, especially in Tashkent's urban and semi-urban areas.</w:t>
      </w:r>
    </w:p>
    <w:p>
      <w:pPr>
        <w:numPr>
          <w:ilvl w:val="0"/>
          <w:numId w:val="1001"/>
        </w:numPr>
        <w:pStyle w:val="Compact"/>
      </w:pPr>
      <w:r>
        <w:rPr>
          <w:bCs/>
          <w:b/>
        </w:rPr>
        <w:t xml:space="preserve">Economic Constraints:</w:t>
      </w:r>
      <w:r>
        <w:t xml:space="preserve"> </w:t>
      </w:r>
      <w:r>
        <w:t xml:space="preserve">Limited investment in modern technologies hinders innovation in the sector.</w:t>
      </w:r>
    </w:p>
    <w:p>
      <w:pPr>
        <w:pStyle w:val="FirstParagraph"/>
      </w:pPr>
      <w:r>
        <w:t xml:space="preserve">Tashkent-based engineers must also collaborate with international partners to adopt cutting-edge solutions, such as digital oilfield technologies and carbon capture systems.</w:t>
      </w:r>
    </w:p>
    <w:bookmarkEnd w:id="23"/>
    <w:bookmarkStart w:id="24" w:name="opportunities-for-growth-and-innovation"/>
    <w:p>
      <w:pPr>
        <w:pStyle w:val="Heading2"/>
      </w:pPr>
      <w:r>
        <w:t xml:space="preserve">Opportunities for Growth and Innovation</w:t>
      </w:r>
    </w:p>
    <w:p>
      <w:pPr>
        <w:pStyle w:val="FirstParagraph"/>
      </w:pPr>
      <w:r>
        <w:t xml:space="preserve">Despite challenges, the petroleum engineering field in Uzbekistan offers vast opportunities. Tashkent's strategic location as a transport and trade hub allows engineers to participate in regional energy projects, including pipelines connecting Central Asia to Europe.</w:t>
      </w:r>
    </w:p>
    <w:p>
      <w:pPr>
        <w:pStyle w:val="BodyText"/>
      </w:pPr>
      <w:r>
        <w:t xml:space="preserve">The government’s focus on renewable energy integration presents new avenues for Petroleum Engineers to work on hybrid energy systems that combine fossil fuels with solar or wind power. Additionally, research initiatives in Tashkent are exploring ways to reduce methane emissions and improve the efficiency of oil refining processes.</w:t>
      </w:r>
    </w:p>
    <w:bookmarkEnd w:id="24"/>
    <w:bookmarkStart w:id="25" w:name="case-study-the-gorchinskoye-oil-field"/>
    <w:p>
      <w:pPr>
        <w:pStyle w:val="Heading2"/>
      </w:pPr>
      <w:r>
        <w:t xml:space="preserve">Case Study: The Gorchinskoye Oil Field</w:t>
      </w:r>
    </w:p>
    <w:p>
      <w:pPr>
        <w:pStyle w:val="FirstParagraph"/>
      </w:pPr>
      <w:r>
        <w:t xml:space="preserve">The Gorchinskoye field, located near Tashkent, serves as a case study for analyzing the work of Petroleum Engineers in Uzbekistan. Engineers here are tasked with maximizing oil recovery while minimizing environmental impact. Innovations such as horizontal drilling and smart well technologies have been implemented to extend the field's lifespan.</w:t>
      </w:r>
    </w:p>
    <w:p>
      <w:pPr>
        <w:pStyle w:val="BodyText"/>
      </w:pPr>
      <w:r>
        <w:t xml:space="preserve">This case study underscores the importance of Petroleum Engineers in Tashkent, who must balance technical expertise with socio-economic considerations to ensure long-term sustainability for both the industry and local communities.</w:t>
      </w:r>
    </w:p>
    <w:bookmarkEnd w:id="25"/>
    <w:bookmarkStart w:id="26" w:name="conclusion"/>
    <w:p>
      <w:pPr>
        <w:pStyle w:val="Heading2"/>
      </w:pPr>
      <w:r>
        <w:t xml:space="preserve">Conclusion</w:t>
      </w:r>
    </w:p>
    <w:p>
      <w:pPr>
        <w:pStyle w:val="FirstParagraph"/>
      </w:pPr>
      <w:r>
        <w:t xml:space="preserve">In conclusion, the role of Petroleum Engineers in Uzbekistan's Tashkent region is indispensable. As an Undergraduate Thesis, this document highlights how these professionals contribute to national energy security, environmental sustainability, and economic development. By addressing challenges through innovation and collaboration, Petroleum Engineers in Tashkent will continue to shape Uzbekistan's future as a key player in the global energy market.</w:t>
      </w:r>
    </w:p>
    <w:p>
      <w:pPr>
        <w:pStyle w:val="BodyText"/>
      </w:pPr>
      <w:r>
        <w:t xml:space="preserve">This thesis serves as a foundation for further research into the evolving needs of the petroleum engineering field in Uzbekistan, emphasizing the critical intersection of technical expertise, regional context, and sustainable development.</w:t>
      </w:r>
    </w:p>
    <w:bookmarkEnd w:id="26"/>
    <w:bookmarkStart w:id="27" w:name="keywords"/>
    <w:p>
      <w:pPr>
        <w:pStyle w:val="Heading3"/>
      </w:pPr>
      <w:r>
        <w:t xml:space="preserve">Keywords</w:t>
      </w:r>
    </w:p>
    <w:p>
      <w:pPr>
        <w:numPr>
          <w:ilvl w:val="0"/>
          <w:numId w:val="1002"/>
        </w:numPr>
        <w:pStyle w:val="Compact"/>
      </w:pPr>
      <w:r>
        <w:t xml:space="preserve">Undergraduate Thesis</w:t>
      </w:r>
    </w:p>
    <w:p>
      <w:pPr>
        <w:numPr>
          <w:ilvl w:val="0"/>
          <w:numId w:val="1002"/>
        </w:numPr>
        <w:pStyle w:val="Compact"/>
      </w:pPr>
      <w:r>
        <w:t xml:space="preserve">Petroleum Engineer</w:t>
      </w:r>
    </w:p>
    <w:p>
      <w:pPr>
        <w:numPr>
          <w:ilvl w:val="0"/>
          <w:numId w:val="1002"/>
        </w:numPr>
        <w:pStyle w:val="Compact"/>
      </w:pPr>
      <w:r>
        <w:t xml:space="preserve">Uzbekistan Tashkent</w:t>
      </w:r>
    </w:p>
    <w:bookmarkEnd w:id="27"/>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in Uzbekistan Tashkent</dc:title>
  <dc:creator/>
  <dc:language>en</dc:language>
  <cp:keywords/>
  <dcterms:created xsi:type="dcterms:W3CDTF">2026-07-23T04:26:45Z</dcterms:created>
  <dcterms:modified xsi:type="dcterms:W3CDTF">2026-07-23T04:26:45Z</dcterms:modified>
</cp:coreProperties>
</file>

<file path=docProps/custom.xml><?xml version="1.0" encoding="utf-8"?>
<Properties xmlns="http://schemas.openxmlformats.org/officeDocument/2006/custom-properties" xmlns:vt="http://schemas.openxmlformats.org/officeDocument/2006/docPropsVTypes"/>
</file>