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a5a3b2c17dd47790130f29807dcd0a4d87939cb"/>
    <w:p>
      <w:pPr>
        <w:pStyle w:val="Heading1"/>
      </w:pPr>
      <w:r>
        <w:t xml:space="preserve">Undergraduate Thesis: The Role of Pharmacists in India, New Delhi</w:t>
      </w:r>
    </w:p>
    <w:p>
      <w:pPr>
        <w:pStyle w:val="FirstParagraph"/>
      </w:pPr>
      <w:r>
        <w:rPr>
          <w:bCs/>
          <w:b/>
        </w:rPr>
        <w:t xml:space="preserve">Abstract:</w:t>
      </w:r>
    </w:p>
    <w:p>
      <w:pPr>
        <w:pStyle w:val="BodyText"/>
      </w:pPr>
      <w:r>
        <w:t xml:space="preserve">This Undergraduate Thesis explores the evolving role of pharmacists in the healthcare system of India, with a specific focus on New Delhi. As pharmacists transition from being mere dispensers of medication to integral members of the healthcare team, their contributions in public health initiatives, patient counseling, and regulatory compliance have become critical. The thesis examines how pharmacists in New Delhi address challenges such as drug shortages, counterfeit medications, and rising non-communicable diseases (NCDs), while aligning with national policies like the National Health Policy 2017. Through case studies and data analysis from New Delhi’s healthcare sector, this document highlights the pharmacist’s pivotal role in ensuring safe medication use and advancing public health outcomes in India’s capital city.</w:t>
      </w:r>
    </w:p>
    <w:bookmarkStart w:id="20" w:name="introduction"/>
    <w:p>
      <w:pPr>
        <w:pStyle w:val="Heading2"/>
      </w:pPr>
      <w:r>
        <w:t xml:space="preserve">1. Introduction</w:t>
      </w:r>
    </w:p>
    <w:p>
      <w:pPr>
        <w:pStyle w:val="FirstParagraph"/>
      </w:pPr>
      <w:r>
        <w:t xml:space="preserve">The field of pharmacy has undergone significant transformation globally, with pharmacists now playing a multidisciplinary role in healthcare. In India, this evolution is particularly pronounced due to the country’s diverse population and rapid urbanization. New Delhi, as the capital of India and a hub for medical education and research, offers a unique context for studying pharmacists’ contributions to public health. This thesis investigates how pharmacists in New Delhi navigate challenges such as regulatory frameworks, patient education needs, and technological advancements while contributing to the nation’s healthcare goals.</w:t>
      </w:r>
    </w:p>
    <w:bookmarkEnd w:id="20"/>
    <w:bookmarkStart w:id="21" w:name="X16fe0178a0bea5c45738c0b252e6d3f18d64759"/>
    <w:p>
      <w:pPr>
        <w:pStyle w:val="Heading2"/>
      </w:pPr>
      <w:r>
        <w:t xml:space="preserve">2. Scope of Practice for Pharmacists in India</w:t>
      </w:r>
    </w:p>
    <w:p>
      <w:pPr>
        <w:pStyle w:val="FirstParagraph"/>
      </w:pPr>
      <w:r>
        <w:t xml:space="preserve">Pharmacists in India are governed by the Pharmacy Act of 1948 and the Indian Pharmacopoeia, which outline their roles in drug dispensing, quality control, and patient counseling. In New Delhi, pharmacists work in diverse settings, including community pharmacies, hospitals, research institutions (e.g., AIIMS), and public health programs. Their responsibilities extend beyond medication distribution to include tasks such as:</w:t>
      </w:r>
    </w:p>
    <w:p>
      <w:pPr>
        <w:numPr>
          <w:ilvl w:val="0"/>
          <w:numId w:val="1001"/>
        </w:numPr>
        <w:pStyle w:val="Compact"/>
      </w:pPr>
      <w:r>
        <w:t xml:space="preserve">Ensuring the safety and efficacy of prescription medications.</w:t>
      </w:r>
    </w:p>
    <w:p>
      <w:pPr>
        <w:numPr>
          <w:ilvl w:val="0"/>
          <w:numId w:val="1001"/>
        </w:numPr>
        <w:pStyle w:val="Compact"/>
      </w:pPr>
      <w:r>
        <w:t xml:space="preserve">Counseling patients on proper drug use and potential side effects.</w:t>
      </w:r>
    </w:p>
    <w:p>
      <w:pPr>
        <w:numPr>
          <w:ilvl w:val="0"/>
          <w:numId w:val="1001"/>
        </w:numPr>
        <w:pStyle w:val="Compact"/>
      </w:pPr>
      <w:r>
        <w:t xml:space="preserve">Monitoring for drug interactions and adverse reactions.</w:t>
      </w:r>
    </w:p>
    <w:p>
      <w:pPr>
        <w:numPr>
          <w:ilvl w:val="0"/>
          <w:numId w:val="1001"/>
        </w:numPr>
        <w:pStyle w:val="Compact"/>
      </w:pPr>
      <w:r>
        <w:t xml:space="preserve">Participating in public health campaigns, such as immunization drives or NCD prevention initiatives.</w:t>
      </w:r>
    </w:p>
    <w:bookmarkEnd w:id="21"/>
    <w:bookmarkStart w:id="22" w:name="Xb5ce82e549446f85c39f0ebb84d6af23c784f6a"/>
    <w:p>
      <w:pPr>
        <w:pStyle w:val="Heading2"/>
      </w:pPr>
      <w:r>
        <w:t xml:space="preserve">3. Challenges Faced by Pharmacists in New Delhi</w:t>
      </w:r>
    </w:p>
    <w:p>
      <w:pPr>
        <w:pStyle w:val="FirstParagraph"/>
      </w:pPr>
      <w:r>
        <w:t xml:space="preserve">New Delhi’s healthcare landscape is marked by both opportunities and challenges for pharmacists. Key issues include:</w:t>
      </w:r>
    </w:p>
    <w:p>
      <w:pPr>
        <w:numPr>
          <w:ilvl w:val="0"/>
          <w:numId w:val="1002"/>
        </w:numPr>
        <w:pStyle w:val="Compact"/>
      </w:pPr>
      <w:r>
        <w:rPr>
          <w:bCs/>
          <w:b/>
        </w:rPr>
        <w:t xml:space="preserve">Drug Shortages and Counterfeits:</w:t>
      </w:r>
      <w:r>
        <w:t xml:space="preserve"> </w:t>
      </w:r>
      <w:r>
        <w:t xml:space="preserve">The rise of counterfeit medications in urban areas like New Delhi poses a threat to public health. Pharmacists must verify the authenticity of drugs through regulatory channels (e.g., CDSCO) and educate patients on identifying substandard products.</w:t>
      </w:r>
    </w:p>
    <w:p>
      <w:pPr>
        <w:numPr>
          <w:ilvl w:val="0"/>
          <w:numId w:val="1002"/>
        </w:numPr>
        <w:pStyle w:val="Compact"/>
      </w:pPr>
      <w:r>
        <w:rPr>
          <w:bCs/>
          <w:b/>
        </w:rPr>
        <w:t xml:space="preserve">Patient Literacy:</w:t>
      </w:r>
      <w:r>
        <w:t xml:space="preserve"> </w:t>
      </w:r>
      <w:r>
        <w:t xml:space="preserve">Many patients in New Delhi, particularly from lower-income groups, lack knowledge about medications. Pharmacists play a critical role in bridging this gap by providing culturally sensitive counseling and simplifying complex medical jargon.</w:t>
      </w:r>
    </w:p>
    <w:p>
      <w:pPr>
        <w:numPr>
          <w:ilvl w:val="0"/>
          <w:numId w:val="1002"/>
        </w:numPr>
        <w:pStyle w:val="Compact"/>
      </w:pPr>
      <w:r>
        <w:rPr>
          <w:bCs/>
          <w:b/>
        </w:rPr>
        <w:t xml:space="preserve">Regulatory Compliance:</w:t>
      </w:r>
      <w:r>
        <w:t xml:space="preserve"> </w:t>
      </w:r>
      <w:r>
        <w:t xml:space="preserve">The implementation of strict guidelines under the Drug and Cosmetic Act requires pharmacists to maintain detailed records and adhere to ethical standards, which can be resource-intensive for small community pharmacies.</w:t>
      </w:r>
    </w:p>
    <w:bookmarkEnd w:id="22"/>
    <w:bookmarkStart w:id="23" w:name="X3a6ef0599655539b31891670c4f9190549ea529"/>
    <w:p>
      <w:pPr>
        <w:pStyle w:val="Heading2"/>
      </w:pPr>
      <w:r>
        <w:t xml:space="preserve">4. Role of Pharmacists in Public Health Initiatives</w:t>
      </w:r>
    </w:p>
    <w:p>
      <w:pPr>
        <w:pStyle w:val="FirstParagraph"/>
      </w:pPr>
      <w:r>
        <w:t xml:space="preserve">New Delhi has been at the forefront of India’s public health efforts, and pharmacists are key stakeholders in programs such as:</w:t>
      </w:r>
    </w:p>
    <w:p>
      <w:pPr>
        <w:numPr>
          <w:ilvl w:val="0"/>
          <w:numId w:val="1003"/>
        </w:numPr>
        <w:pStyle w:val="Compact"/>
      </w:pPr>
      <w:r>
        <w:rPr>
          <w:bCs/>
          <w:b/>
        </w:rPr>
        <w:t xml:space="preserve">Ayushman Bharat – Pradhan Mantri Jan Arogya Yojana (PMJAY):</w:t>
      </w:r>
      <w:r>
        <w:t xml:space="preserve"> </w:t>
      </w:r>
      <w:r>
        <w:t xml:space="preserve">Pharmacists assist in managing medication needs for beneficiaries under this health insurance scheme, ensuring affordability and accessibility.</w:t>
      </w:r>
    </w:p>
    <w:p>
      <w:pPr>
        <w:numPr>
          <w:ilvl w:val="0"/>
          <w:numId w:val="1003"/>
        </w:numPr>
        <w:pStyle w:val="Compact"/>
      </w:pPr>
      <w:r>
        <w:rPr>
          <w:bCs/>
          <w:b/>
        </w:rPr>
        <w:t xml:space="preserve">National Health Mission (NHM):</w:t>
      </w:r>
      <w:r>
        <w:t xml:space="preserve"> </w:t>
      </w:r>
      <w:r>
        <w:t xml:space="preserve">They contribute to maternal and child health programs by providing prenatal care advice and administering vaccines.</w:t>
      </w:r>
    </w:p>
    <w:p>
      <w:pPr>
        <w:numPr>
          <w:ilvl w:val="0"/>
          <w:numId w:val="1003"/>
        </w:numPr>
        <w:pStyle w:val="Compact"/>
      </w:pPr>
      <w:r>
        <w:rPr>
          <w:bCs/>
          <w:b/>
        </w:rPr>
        <w:t xml:space="preserve">Fight Against Non-Communicable Diseases (NCDs):</w:t>
      </w:r>
      <w:r>
        <w:t xml:space="preserve"> </w:t>
      </w:r>
      <w:r>
        <w:t xml:space="preserve">Pharmacists in New Delhi are actively involved in awareness campaigns for diabetes, hypertension, and mental health disorders, emphasizing preventive measures and adherence to treatment regimens.</w:t>
      </w:r>
    </w:p>
    <w:bookmarkEnd w:id="23"/>
    <w:bookmarkStart w:id="24" w:name="Xce58213b20454206cad7c78be6b611273611693"/>
    <w:p>
      <w:pPr>
        <w:pStyle w:val="Heading2"/>
      </w:pPr>
      <w:r>
        <w:t xml:space="preserve">5. Technological Advancements and Pharmacists’ Adaptability</w:t>
      </w:r>
    </w:p>
    <w:p>
      <w:pPr>
        <w:pStyle w:val="FirstParagraph"/>
      </w:pPr>
      <w:r>
        <w:t xml:space="preserve">The integration of technology into pharmacy practice is a growing trend in New Delhi. Digital tools such as electronic prescribing systems, telepharmacy services, and mobile apps for medication reminders are being adopted to improve efficiency. For example, pharmacists in urban clinics use AI-powered software to detect potential drug interactions and streamline prescriptions. However, challenges like the digital divide and resistance to change among older practitioners remain.</w:t>
      </w:r>
    </w:p>
    <w:bookmarkEnd w:id="24"/>
    <w:bookmarkStart w:id="25" w:name="conclusion"/>
    <w:p>
      <w:pPr>
        <w:pStyle w:val="Heading2"/>
      </w:pPr>
      <w:r>
        <w:t xml:space="preserve">6. Conclusion</w:t>
      </w:r>
    </w:p>
    <w:p>
      <w:pPr>
        <w:pStyle w:val="FirstParagraph"/>
      </w:pPr>
      <w:r>
        <w:t xml:space="preserve">The role of pharmacists in New Delhi is increasingly vital as India’s healthcare system evolves to meet modern demands. Through their expertise in medication management, public health advocacy, and technological innovation, pharmacists are instrumental in improving patient outcomes and achieving national health targets. This Undergraduate Thesis underscores the need for continued investment in pharmacist training, regulatory support, and community engagement to ensure that pharmacists can fulfill their potential as healthcare leaders in India’s capital city.</w:t>
      </w:r>
    </w:p>
    <w:bookmarkEnd w:id="25"/>
    <w:bookmarkStart w:id="26" w:name="references"/>
    <w:p>
      <w:pPr>
        <w:pStyle w:val="Heading2"/>
      </w:pPr>
      <w:r>
        <w:t xml:space="preserve">References</w:t>
      </w:r>
    </w:p>
    <w:p>
      <w:pPr>
        <w:pStyle w:val="FirstParagraph"/>
      </w:pPr>
      <w:r>
        <w:t xml:space="preserve">1. Ministry of Health &amp; Family Welfare, Government of India. (2017). National Health Policy 2017.</w:t>
      </w:r>
      <w:r>
        <w:br/>
      </w:r>
      <w:r>
        <w:t xml:space="preserve">2. Central Drugs Standard Control Organisation (CDSCO). (n.d.). Guidelines for Pharmacists in India.</w:t>
      </w:r>
      <w:r>
        <w:br/>
      </w:r>
      <w:r>
        <w:t xml:space="preserve">3. World Health Organization. (2021). Role of Pharmacists in Public Health.</w:t>
      </w:r>
      <w:r>
        <w:br/>
      </w:r>
      <w:r>
        <w:t xml:space="preserve">4. Delhi Medical Council. (2023). Annual Report on Healthcare Services in New Delhi.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India, New Delhi</dc:title>
  <dc:creator/>
  <dc:language>en</dc:language>
  <cp:keywords/>
  <dcterms:created xsi:type="dcterms:W3CDTF">2026-07-21T10:32:58Z</dcterms:created>
  <dcterms:modified xsi:type="dcterms:W3CDTF">2026-07-21T10:32:58Z</dcterms:modified>
</cp:coreProperties>
</file>

<file path=docProps/custom.xml><?xml version="1.0" encoding="utf-8"?>
<Properties xmlns="http://schemas.openxmlformats.org/officeDocument/2006/custom-properties" xmlns:vt="http://schemas.openxmlformats.org/officeDocument/2006/docPropsVTypes"/>
</file>