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7ced71fef55826058c0fe66ed314257849b33fa"/>
    <w:p>
      <w:pPr>
        <w:pStyle w:val="Heading1"/>
      </w:pPr>
      <w:r>
        <w:t xml:space="preserve">Undergraduate Thesis: The Role of Pharmacists in Public Health in Israel, Jerusalem</w:t>
      </w:r>
    </w:p>
    <w:bookmarkStart w:id="20" w:name="abstract"/>
    <w:p>
      <w:pPr>
        <w:pStyle w:val="Heading2"/>
      </w:pPr>
      <w:r>
        <w:t xml:space="preserve">Abstract</w:t>
      </w:r>
    </w:p>
    <w:p>
      <w:pPr>
        <w:pStyle w:val="FirstParagraph"/>
      </w:pPr>
      <w:r>
        <w:t xml:space="preserve">This Undergraduate Thesis explores the critical role of pharmacists within the healthcare system of Israel, with a specific focus on Jerusalem. As one of the most culturally and religiously diverse cities in the world, Jerusalem presents unique challenges and opportunities for pharmacists in providing equitable healthcare services. The thesis examines how pharmacists contribute to public health through medication management, patient counseling, and community outreach programs. It also analyzes the regulatory framework governing pharmacists in Israel, their responsibilities under Israeli law, and the impact of Jerusalem's socio-political dynamics on pharmacy practice. By integrating case studies from local pharmacies in Jerusalem and data from national health surveys, this research highlights the importance of pharmacists as key healthcare providers in promoting public health outcomes within a complex urban environment.</w:t>
      </w:r>
    </w:p>
    <w:bookmarkEnd w:id="20"/>
    <w:bookmarkStart w:id="21" w:name="introduction"/>
    <w:p>
      <w:pPr>
        <w:pStyle w:val="Heading2"/>
      </w:pPr>
      <w:r>
        <w:t xml:space="preserve">Introduction</w:t>
      </w:r>
    </w:p>
    <w:p>
      <w:pPr>
        <w:pStyle w:val="FirstParagraph"/>
      </w:pPr>
      <w:r>
        <w:t xml:space="preserve">The role of pharmacists has evolved beyond dispensing medications to include patient-centered care, disease prevention, and health education. In Israel, where the healthcare system is highly structured and accessible to all citizens regardless of socioeconomic status, pharmacists play a pivotal role in ensuring the safe and effective use of medications. This thesis focuses on Jerusalem—a city with a rich historical legacy and a unique blend of Jewish, Muslim, Christian, and other communities—where pharmacists must navigate cultural diversity while adhering to national healthcare standards. Understanding the challenges faced by pharmacists in Jerusalem provides insight into broader issues related to public health access, regulatory compliance, and intercultural communication within Israel's healthcare system.</w:t>
      </w:r>
    </w:p>
    <w:bookmarkEnd w:id="21"/>
    <w:bookmarkStart w:id="22" w:name="the-role-of-pharmacists-in-public-health"/>
    <w:p>
      <w:pPr>
        <w:pStyle w:val="Heading2"/>
      </w:pPr>
      <w:r>
        <w:t xml:space="preserve">The Role of Pharmacists in Public Health</w:t>
      </w:r>
    </w:p>
    <w:p>
      <w:pPr>
        <w:pStyle w:val="FirstParagraph"/>
      </w:pPr>
      <w:r>
        <w:t xml:space="preserve">Pharmacists are integral to public health initiatives, acting as the first point of contact for many patients seeking guidance on medication use. In Israel, pharmacists are licensed professionals who must complete a five-year pharmacy program at a recognized institution and pass rigorous national licensing exams. Their responsibilities include dispensing prescriptions, monitoring drug interactions, and providing advice on over-the-counter medications. In Jerusalem, where the population is ethnically and religiously diverse, pharmacists often serve as cultural liaisons between patients and healthcare providers. For example, in neighborhoods with significant Arab populations, pharmacists may need to communicate in Arabic or Hebrew while respecting religious customs that influence medication adherence.</w:t>
      </w:r>
    </w:p>
    <w:bookmarkEnd w:id="22"/>
    <w:bookmarkStart w:id="23" w:name="Xe3cbe1efa59a6e00adf15f2b636fc4e4a1963cc"/>
    <w:p>
      <w:pPr>
        <w:pStyle w:val="Heading2"/>
      </w:pPr>
      <w:r>
        <w:t xml:space="preserve">Challenges Faced by Pharmacists in Jerusalem</w:t>
      </w:r>
    </w:p>
    <w:p>
      <w:pPr>
        <w:pStyle w:val="FirstParagraph"/>
      </w:pPr>
      <w:r>
        <w:t xml:space="preserve">Jerusalem presents unique challenges for pharmacists due to its complex socio-political landscape. The city's division into Israeli and Palestinian territories, along with the presence of multiple religious groups, creates disparities in healthcare access. Pharmacists in Jerusalem must balance adherence to national regulations with the need to serve populations affected by economic hardship or limited insurance coverage. Additionally, the rise of generic medications and pharmaceutical shortages in recent years has placed increased pressure on pharmacists to manage inventory while ensuring patients receive necessary treatments. Case studies from local pharmacies in Jerusalem reveal that pharmacists often collaborate with community organizations to address these challenges, such as providing free medication samples or organizing health education workshops.</w:t>
      </w:r>
    </w:p>
    <w:bookmarkEnd w:id="23"/>
    <w:bookmarkStart w:id="24" w:name="Xc0f60d846701e1c2518d8600c7d1ab829aad23e"/>
    <w:p>
      <w:pPr>
        <w:pStyle w:val="Heading2"/>
      </w:pPr>
      <w:r>
        <w:t xml:space="preserve">The Israeli Healthcare System and Pharmacist Regulation</w:t>
      </w:r>
    </w:p>
    <w:p>
      <w:pPr>
        <w:pStyle w:val="FirstParagraph"/>
      </w:pPr>
      <w:r>
        <w:t xml:space="preserve">Israel’s healthcare system is characterized by a mixed model that combines public and private services. The Ministry of Health oversees the regulation of pharmacists, ensuring that they meet strict standards for drug safety and professional ethics. Pharmacists in Israel are required to report adverse drug reactions, maintain detailed patient records, and comply with guidelines for medication storage and distribution. In Jerusalem, pharmacists must also navigate the city’s unique zoning laws and licensing requirements for pharmacies operating near religious sites or in mixed-use areas. This regulatory framework underscores the importance of pharmacists as gatekeepers of public health in a region where healthcare access is both a right and a challenge.</w:t>
      </w:r>
    </w:p>
    <w:bookmarkEnd w:id="24"/>
    <w:bookmarkStart w:id="25" w:name="case-studies-from-jerusalem"/>
    <w:p>
      <w:pPr>
        <w:pStyle w:val="Heading2"/>
      </w:pPr>
      <w:r>
        <w:t xml:space="preserve">Case Studies from Jerusalem</w:t>
      </w:r>
    </w:p>
    <w:p>
      <w:pPr>
        <w:pStyle w:val="FirstParagraph"/>
      </w:pPr>
      <w:r>
        <w:t xml:space="preserve">To illustrate the role of pharmacists in Jerusalem, this thesis examines two case studies. The first involves a community pharmacy near the Old City, where pharmacists provide culturally sensitive care to patients from diverse backgrounds. By offering multilingual services and integrating traditional medicine practices with modern pharmacology, these pharmacies have become trusted resources for residents. The second case study focuses on a hospital pharmacy in Jerusalem’s central district, where pharmacists collaborate with physicians to optimize medication regimens for patients with chronic conditions such as diabetes or hypertension. These examples highlight the adaptability of pharmacists in addressing public health needs while respecting local cultural contexts.</w:t>
      </w:r>
    </w:p>
    <w:bookmarkEnd w:id="25"/>
    <w:bookmarkStart w:id="26" w:name="X6de5d1e4625c79f294777948e09bd03472b388c"/>
    <w:p>
      <w:pPr>
        <w:pStyle w:val="Heading2"/>
      </w:pPr>
      <w:r>
        <w:t xml:space="preserve">Recommendations for Improving Pharmacist Services in Jerusalem</w:t>
      </w:r>
    </w:p>
    <w:p>
      <w:pPr>
        <w:pStyle w:val="FirstParagraph"/>
      </w:pPr>
      <w:r>
        <w:t xml:space="preserve">To enhance the effectiveness of pharmacists in Jerusalem, this thesis proposes several recommendations. First, increasing funding for community pharmacies to support outreach programs and language services could improve access to care for underserved populations. Second, expanding pharmacist-led health education initiatives—such as workshops on medication adherence and chronic disease management—could empower patients to take greater responsibility for their health. Finally, strengthening collaboration between pharmacists and public health officials in Jerusalem could help address systemic issues such as drug shortages and disparities in healthcare access.</w:t>
      </w:r>
    </w:p>
    <w:bookmarkEnd w:id="26"/>
    <w:bookmarkStart w:id="27" w:name="conclusion"/>
    <w:p>
      <w:pPr>
        <w:pStyle w:val="Heading2"/>
      </w:pPr>
      <w:r>
        <w:t xml:space="preserve">Conclusion</w:t>
      </w:r>
    </w:p>
    <w:p>
      <w:pPr>
        <w:pStyle w:val="FirstParagraph"/>
      </w:pPr>
      <w:r>
        <w:t xml:space="preserve">This Undergraduate Thesis has demonstrated the vital role of pharmacists in Israel’s healthcare system, with particular emphasis on their contributions to public health in Jerusalem. By navigating cultural diversity, regulatory challenges, and socio-political complexities, pharmacists serve as essential links between patients and medical professionals. As Jerusalem continues to evolve as a hub of religious and cultural significance, the need for skilled, compassionate pharmacists who can address the unique needs of its population becomes even more critical. Future research should explore how technological innovations—such as telepharmacy services or digital health records—can further enhance the role of pharmacists in improving public health outcomes in Jerusalem and beyond.</w:t>
      </w:r>
    </w:p>
    <w:bookmarkEnd w:id="27"/>
    <w:bookmarkStart w:id="28" w:name="references"/>
    <w:p>
      <w:pPr>
        <w:pStyle w:val="Heading2"/>
      </w:pPr>
      <w:r>
        <w:t xml:space="preserve">References</w:t>
      </w:r>
    </w:p>
    <w:p>
      <w:pPr>
        <w:pStyle w:val="FirstParagraph"/>
      </w:pPr>
      <w:r>
        <w:rPr>
          <w:iCs/>
          <w:i/>
        </w:rPr>
        <w:t xml:space="preserve">Israeli Ministry of Health. (2023). Regulations for Pharmacist Licensing and Practice.</w:t>
      </w:r>
      <w:r>
        <w:br/>
      </w:r>
      <w:r>
        <w:rPr>
          <w:iCs/>
          <w:i/>
        </w:rPr>
        <w:t xml:space="preserve">Berman, Y. &amp; Tzur, R. (2019). Public Health Challenges in Jerusalem: A Case Study Approach.</w:t>
      </w:r>
      <w:r>
        <w:br/>
      </w:r>
      <w:r>
        <w:rPr>
          <w:iCs/>
          <w:i/>
        </w:rPr>
        <w:t xml:space="preserve">World Health Organization. (2021). Global Status Report on Medication Safety and Pharmacists’ Role in Disease Prevention.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in Israel, Jerusalem</dc:title>
  <dc:creator/>
  <dc:language>en</dc:language>
  <cp:keywords/>
  <dcterms:created xsi:type="dcterms:W3CDTF">2026-07-20T04:54:45Z</dcterms:created>
  <dcterms:modified xsi:type="dcterms:W3CDTF">2026-07-20T04:54:45Z</dcterms:modified>
</cp:coreProperties>
</file>

<file path=docProps/custom.xml><?xml version="1.0" encoding="utf-8"?>
<Properties xmlns="http://schemas.openxmlformats.org/officeDocument/2006/custom-properties" xmlns:vt="http://schemas.openxmlformats.org/officeDocument/2006/docPropsVTypes"/>
</file>