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319afcd3dc33027d8b6dc61fcf004007a8c1a6a"/>
    <w:p>
      <w:pPr>
        <w:pStyle w:val="Heading1"/>
      </w:pPr>
      <w:r>
        <w:t xml:space="preserve">Undergraduate Thesis: The Role of Pharmacists in Senegal Dakar</w:t>
      </w:r>
    </w:p>
    <w:bookmarkStart w:id="20" w:name="introduction"/>
    <w:p>
      <w:pPr>
        <w:pStyle w:val="Heading2"/>
      </w:pPr>
      <w:r>
        <w:t xml:space="preserve">Introduction</w:t>
      </w:r>
    </w:p>
    <w:p>
      <w:pPr>
        <w:pStyle w:val="FirstParagraph"/>
      </w:pPr>
      <w:r>
        <w:t xml:space="preserve">The healthcare system in Senegal, particularly in the capital city of Dakar, faces unique challenges and opportunities. As a critical component of this system, pharmacists play a pivotal role in ensuring public health safety, medication efficacy, and patient well-being. This undergraduate thesis explores the significance of pharmacists in Senegal Dakar by analyzing their current contributions to healthcare delivery, addressing challenges they encounter, and proposing strategies for improvement. The study aims to highlight how pharmacists can be better integrated into the broader healthcare framework of Senegal Dakar to meet the growing demands of its population.</w:t>
      </w:r>
    </w:p>
    <w:bookmarkEnd w:id="20"/>
    <w:bookmarkStart w:id="21" w:name="context-of-pharmacists-in-senegal"/>
    <w:p>
      <w:pPr>
        <w:pStyle w:val="Heading2"/>
      </w:pPr>
      <w:r>
        <w:t xml:space="preserve">Context of Pharmacists in Senegal</w:t>
      </w:r>
    </w:p>
    <w:p>
      <w:pPr>
        <w:pStyle w:val="FirstParagraph"/>
      </w:pPr>
      <w:r>
        <w:t xml:space="preserve">Senegal, a West African nation with a population exceeding 17 million, has been making strides in improving healthcare access. However, disparities persist between urban and rural areas, with Dakar serving as the epicenter of medical resources and expertise. Pharmacists in Senegal are regulated by the Ordre National des Pharmaciens du Sénégal (ONPS), which ensures professional standards and ethical practices. In Dakar, pharmacists operate in a diverse setting, including community pharmacies, hospitals, research institutions, and public health initiatives.</w:t>
      </w:r>
    </w:p>
    <w:p>
      <w:pPr>
        <w:pStyle w:val="BodyText"/>
      </w:pPr>
      <w:r>
        <w:t xml:space="preserve">The role of pharmacists extends beyond dispensing medications; they are key stakeholders in disease prevention, medication adherence counseling, and health education. Their proximity to the public makes them vital for addressing issues like counterfeit drugs, non-communicable diseases (NCDs), and maternal healthcare. However, the dynamic nature of Dakar’s urban environment—marked by rapid urbanization and socio-economic disparities—poses unique challenges that pharmacists must navigate.</w:t>
      </w:r>
    </w:p>
    <w:bookmarkEnd w:id="21"/>
    <w:bookmarkStart w:id="22" w:name="Xda7ed1d2720cb0323d1296240192e8b9d4be785"/>
    <w:p>
      <w:pPr>
        <w:pStyle w:val="Heading2"/>
      </w:pPr>
      <w:r>
        <w:t xml:space="preserve">The Role of Pharmacists in Public Health in Senegal Dakar</w:t>
      </w:r>
    </w:p>
    <w:p>
      <w:pPr>
        <w:pStyle w:val="FirstParagraph"/>
      </w:pPr>
      <w:r>
        <w:t xml:space="preserve">Pharmacists in Senegal Dakar contribute to public health through several core functions. First, they ensure the safe and effective use of medications by providing patient-centered counseling on drug interactions, side effects, and proper dosing. This is particularly critical for managing chronic conditions such as hypertension and diabetes, which are increasingly prevalent in urban centers.</w:t>
      </w:r>
    </w:p>
    <w:p>
      <w:pPr>
        <w:pStyle w:val="BodyText"/>
      </w:pPr>
      <w:r>
        <w:t xml:space="preserve">Second, pharmacists collaborate with physicians and nurses to optimize treatment plans. For example, in Dakar’s public hospitals, pharmacists review prescriptions to prevent medication errors and ensure cost-effectiveness. Their expertise is also crucial in combating counterfeit drugs—a persistent issue in West Africa—which they detect through rigorous quality control measures.</w:t>
      </w:r>
    </w:p>
    <w:p>
      <w:pPr>
        <w:pStyle w:val="BodyText"/>
      </w:pPr>
      <w:r>
        <w:t xml:space="preserve">Third, pharmacists engage in community health initiatives. In Dakar, many pharmacies participate in awareness campaigns on topics like HIV/AIDS prevention, malaria prophylaxis, and maternal health. These efforts align with national programs such as the Senegal National Strategic Plan for Malaria Elimination (2021–2030), underscoring the pharmacists’ role in achieving public health goals.</w:t>
      </w:r>
    </w:p>
    <w:bookmarkEnd w:id="22"/>
    <w:bookmarkStart w:id="23" w:name="X133ff6135a35234c2b758a7ee1bc246fc9bbbeb"/>
    <w:p>
      <w:pPr>
        <w:pStyle w:val="Heading2"/>
      </w:pPr>
      <w:r>
        <w:t xml:space="preserve">Challenges Faced by Pharmacists in Senegal Dakar</w:t>
      </w:r>
    </w:p>
    <w:p>
      <w:pPr>
        <w:pStyle w:val="FirstParagraph"/>
      </w:pPr>
      <w:r>
        <w:t xml:space="preserve">Despite their critical contributions, pharmacists in Senegal Dakar face significant challenges. One major issue is the shortage of trained professionals. While the ONPS oversees licensing, many pharmacists work under stressful conditions due to high patient volumes and limited resources. Additionally, some pharmacies operate without adequate infrastructure or adherence to regulatory standards.</w:t>
      </w:r>
    </w:p>
    <w:p>
      <w:pPr>
        <w:pStyle w:val="BodyText"/>
      </w:pPr>
      <w:r>
        <w:t xml:space="preserve">Another challenge is the informal pharmaceutical market, which proliferates counterfeit drugs and substandard medicines. Pharmacists must constantly educate the public about these risks while competing with unregulated vendors offering cheaper alternatives. Furthermore, the integration of pharmacists into primary healthcare teams remains underdeveloped, limiting their ability to contribute fully to disease management.</w:t>
      </w:r>
    </w:p>
    <w:p>
      <w:pPr>
        <w:pStyle w:val="BodyText"/>
      </w:pPr>
      <w:r>
        <w:t xml:space="preserve">Economic factors also play a role. Many pharmacists in Dakar rely on private practice for income, leading to conflicts of interest when dispensing medications. This dynamic can compromise patient trust and the ethical standards upheld by the ONPS.</w:t>
      </w:r>
    </w:p>
    <w:bookmarkEnd w:id="23"/>
    <w:bookmarkStart w:id="24" w:name="opportunities-for-improvement"/>
    <w:p>
      <w:pPr>
        <w:pStyle w:val="Heading2"/>
      </w:pPr>
      <w:r>
        <w:t xml:space="preserve">Opportunities for Improvement</w:t>
      </w:r>
    </w:p>
    <w:p>
      <w:pPr>
        <w:pStyle w:val="FirstParagraph"/>
      </w:pPr>
      <w:r>
        <w:t xml:space="preserve">To enhance the role of pharmacists in Senegal Dakar, several strategies can be implemented. First, increasing investment in pharmacist training programs would address workforce shortages and improve service quality. Partnerships between universities, such as the Université Cheikh Anta Diop de Dakar (UCAD), and healthcare institutions could create more hands-on learning opportunities.</w:t>
      </w:r>
    </w:p>
    <w:p>
      <w:pPr>
        <w:pStyle w:val="BodyText"/>
      </w:pPr>
      <w:r>
        <w:t xml:space="preserve">Second, strengthening regulatory enforcement by the ONPS is essential. This includes stricter inspections of pharmacies to ensure compliance with safety standards and cracking down on informal drug markets. Public awareness campaigns led by pharmacists could also deter patients from purchasing unverified medications.</w:t>
      </w:r>
    </w:p>
    <w:p>
      <w:pPr>
        <w:pStyle w:val="BodyText"/>
      </w:pPr>
      <w:r>
        <w:t xml:space="preserve">Technology integration offers another avenue for improvement. Pharmacists in Dakar could adopt digital tools such as electronic health records (EHRs) and telepharmacy services to streamline medication management and expand their reach to underserved areas. Additionally, pharmacists should be formally integrated into primary healthcare teams, enabling them to provide more comprehensive care.</w:t>
      </w:r>
    </w:p>
    <w:bookmarkEnd w:id="24"/>
    <w:bookmarkStart w:id="25" w:name="conclusion"/>
    <w:p>
      <w:pPr>
        <w:pStyle w:val="Heading2"/>
      </w:pPr>
      <w:r>
        <w:t xml:space="preserve">Conclusion</w:t>
      </w:r>
    </w:p>
    <w:p>
      <w:pPr>
        <w:pStyle w:val="FirstParagraph"/>
      </w:pPr>
      <w:r>
        <w:t xml:space="preserve">The role of pharmacists in Senegal Dakar is indispensable to the nation’s public health landscape. From ensuring medication safety to participating in community health initiatives, their contributions are both diverse and essential. However, challenges such as resource limitations, regulatory gaps, and informal market pressures require urgent attention. By investing in training, enforcing standards, and leveraging technology, pharmacists can fulfill their potential more effectively.</w:t>
      </w:r>
    </w:p>
    <w:p>
      <w:pPr>
        <w:pStyle w:val="BodyText"/>
      </w:pPr>
      <w:r>
        <w:t xml:space="preserve">This undergraduate thesis underscores the need for a collaborative approach involving policymakers, healthcare professionals, and the public to elevate the status of pharmacists in Senegal Dakar. Their success is not only a matter of professional development but also a critical step toward improving health outcomes for all citizens in this dynamic African capital.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Senegal Dakar</dc:title>
  <dc:creator/>
  <dc:language>en</dc:language>
  <cp:keywords/>
  <dcterms:created xsi:type="dcterms:W3CDTF">2026-07-20T21:01:09Z</dcterms:created>
  <dcterms:modified xsi:type="dcterms:W3CDTF">2026-07-20T21:01:09Z</dcterms:modified>
</cp:coreProperties>
</file>

<file path=docProps/custom.xml><?xml version="1.0" encoding="utf-8"?>
<Properties xmlns="http://schemas.openxmlformats.org/officeDocument/2006/custom-properties" xmlns:vt="http://schemas.openxmlformats.org/officeDocument/2006/docPropsVTypes"/>
</file>