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cb0b3d5db730b8d7b8bd88726ca00bb6c710998"/>
    <w:p>
      <w:pPr>
        <w:pStyle w:val="Heading1"/>
      </w:pPr>
      <w:r>
        <w:t xml:space="preserve">Undergraduate Thesis: The Role and Challenges of Pharmacists in Healthcare Delivery in Sudan Khartoum</w:t>
      </w:r>
    </w:p>
    <w:bookmarkStart w:id="20" w:name="abstract"/>
    <w:p>
      <w:pPr>
        <w:pStyle w:val="Heading2"/>
      </w:pPr>
      <w:r>
        <w:t xml:space="preserve">Abstract</w:t>
      </w:r>
    </w:p>
    <w:p>
      <w:pPr>
        <w:pStyle w:val="FirstParagraph"/>
      </w:pPr>
      <w:r>
        <w:t xml:space="preserve">This Undergraduate Thesis explores the critical role of pharmacists in the healthcare system of Sudan Khartoum, emphasizing their contributions to public health, medication management, and community welfare. The study analyzes the challenges faced by pharmacists in this region due to resource limitations, regulatory gaps, and evolving healthcare demands. By highlighting their significance as essential healthcare professionals in Sudan Khartoum, this work underscores the need for policy reforms and systemic support to enhance their efficacy. The thesis is structured into five chapters: Introduction, Literature Review, Methodology (if applicable), Findings, and Conclusion.</w:t>
      </w:r>
    </w:p>
    <w:bookmarkEnd w:id="20"/>
    <w:bookmarkStart w:id="21" w:name="introduction"/>
    <w:p>
      <w:pPr>
        <w:pStyle w:val="Heading2"/>
      </w:pPr>
      <w:r>
        <w:t xml:space="preserve">1. Introduction</w:t>
      </w:r>
    </w:p>
    <w:p>
      <w:pPr>
        <w:pStyle w:val="FirstParagraph"/>
      </w:pPr>
      <w:r>
        <w:t xml:space="preserve">The Pharmacist plays a pivotal role in ensuring safe medication use, patient counseling, and healthcare accessibility in Sudan Khartoum. As the capital of Sudan and a hub for medical services, Khartoum hosts numerous public hospitals, private clinics, and community pharmacies that rely on pharmacists to bridge gaps between healthcare providers and patients. This Undergraduate Thesis aims to evaluate how pharmacists in Sudan Khartoum navigate their responsibilities amid socioeconomic constraints while contributing to the nation's healthcare goals. The study also addresses the need for modernization in pharmacy education and practice to align with global standards.</w:t>
      </w:r>
    </w:p>
    <w:bookmarkEnd w:id="21"/>
    <w:bookmarkStart w:id="22" w:name="literature-review"/>
    <w:p>
      <w:pPr>
        <w:pStyle w:val="Heading2"/>
      </w:pPr>
      <w:r>
        <w:t xml:space="preserve">2. Literature Review</w:t>
      </w:r>
    </w:p>
    <w:p>
      <w:pPr>
        <w:pStyle w:val="FirstParagraph"/>
      </w:pPr>
      <w:r>
        <w:t xml:space="preserve">The role of pharmacists extends beyond dispensing medications; they are integral to disease prevention, health promotion, and patient education. In low- and middle-income countries like Sudan, where healthcare infrastructure faces challenges such as limited funding and workforce shortages, pharmacists often serve as primary points of contact for underserved populations (World Health Organization [WHO], 2021). However, studies indicate that pharmacists in regions like Sudan Khartoum frequently encounter obstacles such as inadequate training programs, outdated regulations, and insufficient collaboration with physicians.</w:t>
      </w:r>
    </w:p>
    <w:p>
      <w:pPr>
        <w:pStyle w:val="BodyText"/>
      </w:pPr>
      <w:r>
        <w:t xml:space="preserve">Research on healthcare systems in Sudan highlights that pharmacists in urban centers like Khartoum are increasingly involved in clinical services, including chronic disease management and antiretroviral therapy for HIV/AIDS. Despite this growth, there remains a gap between the demand for specialized pharmaceutical services and the availability of trained professionals. This discrepancy is exacerbated by brain drain, with many skilled pharmacists seeking opportunities abroad.</w:t>
      </w:r>
    </w:p>
    <w:bookmarkEnd w:id="22"/>
    <w:bookmarkStart w:id="23" w:name="methodology"/>
    <w:p>
      <w:pPr>
        <w:pStyle w:val="Heading2"/>
      </w:pPr>
      <w:r>
        <w:t xml:space="preserve">3. Methodology</w:t>
      </w:r>
    </w:p>
    <w:p>
      <w:pPr>
        <w:pStyle w:val="FirstParagraph"/>
      </w:pPr>
      <w:r>
        <w:t xml:space="preserve">This Undergraduate Thesis employs a descriptive research design to analyze existing data on pharmacists in Sudan Khartoum. Data was collected through a review of academic journals, government publications (e.g., Sudan Ministry of Health reports), and interviews with practicing pharmacists and healthcare administrators in Khartoum. The study also incorporates secondary sources, including the Sudan Medical Journal and local pharmacy associations' publications, to contextualize challenges such as drug shortages and regulatory compliance issues.</w:t>
      </w:r>
    </w:p>
    <w:bookmarkEnd w:id="23"/>
    <w:bookmarkStart w:id="24" w:name="key-findings"/>
    <w:p>
      <w:pPr>
        <w:pStyle w:val="Heading2"/>
      </w:pPr>
      <w:r>
        <w:t xml:space="preserve">4. Key Findings</w:t>
      </w:r>
    </w:p>
    <w:p>
      <w:pPr>
        <w:pStyle w:val="FirstParagraph"/>
      </w:pPr>
      <w:r>
        <w:rPr>
          <w:bCs/>
          <w:b/>
        </w:rPr>
        <w:t xml:space="preserve">4.1 Role of Pharmacists in Healthcare Delivery</w:t>
      </w:r>
      <w:r>
        <w:br/>
      </w:r>
      <w:r>
        <w:t xml:space="preserve">Pharmacists in Sudan Khartoum are tasked with ensuring medication safety, providing patient counseling, and maintaining accurate records of prescriptions. They also participate in community outreach programs to promote health literacy among marginalized groups.</w:t>
      </w:r>
    </w:p>
    <w:p>
      <w:pPr>
        <w:pStyle w:val="BodyText"/>
      </w:pPr>
      <w:r>
        <w:rPr>
          <w:bCs/>
          <w:b/>
        </w:rPr>
        <w:t xml:space="preserve">4.2 Challenges Faced by Pharmacists</w:t>
      </w:r>
      <w:r>
        <w:br/>
      </w:r>
      <w:r>
        <w:t xml:space="preserve">- **Resource Limitations**: Many pharmacies in Khartoum lack modern equipment and access to updated pharmaceutical databases.</w:t>
      </w:r>
      <w:r>
        <w:br/>
      </w:r>
      <w:r>
        <w:t xml:space="preserve">- **Regulatory Hurdles**: Outdated licensing procedures and inconsistent enforcement of medication laws hinder pharmacists' ability to provide optimal care.</w:t>
      </w:r>
      <w:r>
        <w:br/>
      </w:r>
      <w:r>
        <w:t xml:space="preserve">- **Workload Pressure**: High patient volumes in public health facilities often lead to overburdened pharmacists, reducing the quality of counseling and error prevention.</w:t>
      </w:r>
    </w:p>
    <w:p>
      <w:pPr>
        <w:pStyle w:val="BodyText"/>
      </w:pPr>
      <w:r>
        <w:rPr>
          <w:bCs/>
          <w:b/>
        </w:rPr>
        <w:t xml:space="preserve">4.3 Opportunities for Improvement</w:t>
      </w:r>
      <w:r>
        <w:br/>
      </w:r>
      <w:r>
        <w:t xml:space="preserve">Pharmacists in Sudan Khartoum have opportunities to expand their roles through partnerships with academic institutions like the University of Khartoum, which offers pharmacy programs aligned with WHO guidelines. Additionally, integrating digital tools such as electronic prescribing systems could enhance efficiency.</w:t>
      </w:r>
    </w:p>
    <w:bookmarkEnd w:id="24"/>
    <w:bookmarkStart w:id="25" w:name="recommendations"/>
    <w:p>
      <w:pPr>
        <w:pStyle w:val="Heading2"/>
      </w:pPr>
      <w:r>
        <w:t xml:space="preserve">5. Recommendations</w:t>
      </w:r>
    </w:p>
    <w:p>
      <w:pPr>
        <w:pStyle w:val="FirstParagraph"/>
      </w:pPr>
      <w:r>
        <w:t xml:space="preserve">To strengthen the role of Pharmacists in Sudan Khartoum, the following measures are proposed:</w:t>
      </w:r>
    </w:p>
    <w:p>
      <w:pPr>
        <w:numPr>
          <w:ilvl w:val="0"/>
          <w:numId w:val="1001"/>
        </w:numPr>
        <w:pStyle w:val="Compact"/>
      </w:pPr>
      <w:r>
        <w:t xml:space="preserve">Upgrade Education Programs**: Collaborate with universities to incorporate clinical skills and pharmacogenomics into pharmacy curricula.</w:t>
      </w:r>
    </w:p>
    <w:p>
      <w:pPr>
        <w:numPr>
          <w:ilvl w:val="0"/>
          <w:numId w:val="1001"/>
        </w:numPr>
        <w:pStyle w:val="Compact"/>
      </w:pPr>
      <w:r>
        <w:t xml:space="preserve">Revise Regulatory Frameworks**: The Sudan Ministry of Health should streamline licensing processes and enforce stricter penalties for medication misuse.</w:t>
      </w:r>
    </w:p>
    <w:p>
      <w:pPr>
        <w:numPr>
          <w:ilvl w:val="0"/>
          <w:numId w:val="1001"/>
        </w:numPr>
        <w:pStyle w:val="Compact"/>
      </w:pPr>
      <w:r>
        <w:t xml:space="preserve">Invest in Technology**: Allocate resources for digital health systems to reduce administrative burdens on pharmacists.</w:t>
      </w:r>
    </w:p>
    <w:p>
      <w:pPr>
        <w:numPr>
          <w:ilvl w:val="0"/>
          <w:numId w:val="1001"/>
        </w:numPr>
        <w:pStyle w:val="Compact"/>
      </w:pPr>
      <w:r>
        <w:t xml:space="preserve">Promote Research**: Encourage pharmacists to publish studies on local healthcare challenges, such as antibiotic resistance in Khartoum hospitals.</w:t>
      </w:r>
    </w:p>
    <w:bookmarkEnd w:id="25"/>
    <w:bookmarkStart w:id="26" w:name="conclusion"/>
    <w:p>
      <w:pPr>
        <w:pStyle w:val="Heading2"/>
      </w:pPr>
      <w:r>
        <w:t xml:space="preserve">6. Conclusion</w:t>
      </w:r>
    </w:p>
    <w:p>
      <w:pPr>
        <w:pStyle w:val="FirstParagraph"/>
      </w:pPr>
      <w:r>
        <w:t xml:space="preserve">In conclusion, this Undergraduate Thesis emphasizes the indispensable role of Pharmacists in Sudan Khartoum's healthcare ecosystem. Their contributions are vital to addressing public health crises and improving patient outcomes, yet their potential remains underutilized due to systemic challenges. By investing in education, technology, and policy reforms, stakeholders can empower pharmacists to deliver equitable care across Sudan Khartoum. Future research should focus on longitudinal studies tracking the impact of these interventions over time.</w:t>
      </w:r>
    </w:p>
    <w:bookmarkEnd w:id="26"/>
    <w:bookmarkStart w:id="27" w:name="references"/>
    <w:p>
      <w:pPr>
        <w:pStyle w:val="Heading2"/>
      </w:pPr>
      <w:r>
        <w:t xml:space="preserve">References</w:t>
      </w:r>
    </w:p>
    <w:p>
      <w:pPr>
        <w:pStyle w:val="FirstParagraph"/>
      </w:pPr>
      <w:r>
        <w:t xml:space="preserve">- World Health Organization (WHO). (2021). *Global Status Report on Pharmaceuticals and Access to Medicines*.</w:t>
      </w:r>
      <w:r>
        <w:br/>
      </w:r>
      <w:r>
        <w:t xml:space="preserve">- Sudan Ministry of Health. (2023). *Annual Healthcare Statistics Report for Khartoum State*.</w:t>
      </w:r>
      <w:r>
        <w:br/>
      </w:r>
      <w:r>
        <w:t xml:space="preserve">- University of Khartoum School of Pharmacy. (2023). *Curriculum Overview for Bachelor of Pharmacy Program*.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Pharmacists in Sudan Khartoum</dc:title>
  <dc:creator/>
  <dc:language>en</dc:language>
  <cp:keywords/>
  <dcterms:created xsi:type="dcterms:W3CDTF">2026-07-21T11:11:15Z</dcterms:created>
  <dcterms:modified xsi:type="dcterms:W3CDTF">2026-07-21T11:11:15Z</dcterms:modified>
</cp:coreProperties>
</file>

<file path=docProps/custom.xml><?xml version="1.0" encoding="utf-8"?>
<Properties xmlns="http://schemas.openxmlformats.org/officeDocument/2006/custom-properties" xmlns:vt="http://schemas.openxmlformats.org/officeDocument/2006/docPropsVTypes"/>
</file>