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a9e51af9152fed370932e87edc178069d0000d8"/>
    <w:p>
      <w:pPr>
        <w:pStyle w:val="Heading1"/>
      </w:pPr>
      <w:r>
        <w:t xml:space="preserve">Undergraduate Thesis: The Role and Impact of Pharmacists in Uganda, Kampala</w:t>
      </w:r>
    </w:p>
    <w:bookmarkStart w:id="20" w:name="abstract"/>
    <w:p>
      <w:pPr>
        <w:pStyle w:val="Heading2"/>
      </w:pPr>
      <w:r>
        <w:t xml:space="preserve">Abstract</w:t>
      </w:r>
    </w:p>
    <w:p>
      <w:pPr>
        <w:pStyle w:val="FirstParagraph"/>
      </w:pPr>
      <w:r>
        <w:t xml:space="preserve">This Undergraduate Thesis explores the critical role pharmacists play in the healthcare system of Uganda, with a specific focus on Kampala. As one of East Africa's most populous cities, Kampala faces unique challenges in public health, including limited access to quality medications and healthcare services. The thesis investigates how pharmacists contribute to addressing these challenges through their expertise in medication management, patient counseling, and public health initiatives. By analyzing the current landscape of pharmacy practice in Kampala, this study highlights the importance of strengthening pharmacist-led interventions to improve health outcomes for Ugandans. It also proposes recommendations for enhancing pharmacist training and integrating their role into broader healthcare policies.</w:t>
      </w:r>
    </w:p>
    <w:bookmarkEnd w:id="20"/>
    <w:bookmarkStart w:id="21" w:name="introduction"/>
    <w:p>
      <w:pPr>
        <w:pStyle w:val="Heading2"/>
      </w:pPr>
      <w:r>
        <w:t xml:space="preserve">Introduction</w:t>
      </w:r>
    </w:p>
    <w:p>
      <w:pPr>
        <w:pStyle w:val="FirstParagraph"/>
      </w:pPr>
      <w:r>
        <w:t xml:space="preserve">The healthcare system in Uganda has long been under strain due to factors such as limited funding, infrastructure gaps, and a shortage of skilled professionals. In this context, pharmacists have emerged as vital actors in ensuring the safe and effective use of medications. This thesis focuses on the role of pharmacists in Kampala, Uganda’s capital city, where population density and urbanization present both opportunities and challenges for healthcare delivery. Understanding how pharmacists can optimize their contributions to public health is essential for improving patient care and reducing preventable morbidity and mortality.</w:t>
      </w:r>
    </w:p>
    <w:p>
      <w:pPr>
        <w:pStyle w:val="BodyText"/>
      </w:pPr>
      <w:r>
        <w:t xml:space="preserve">Kampala, home to over 1.5 million people (as of 2023), requires a robust healthcare infrastructure to meet the needs of its diverse population. Pharmacists in Kampala operate in various settings, including community pharmacies, hospitals, and private clinics. Their responsibilities extend beyond dispensing medications; they also play a key role in patient education, monitoring adverse drug reactions, and collaborating with other healthcare providers to ensure holistic care.</w:t>
      </w:r>
    </w:p>
    <w:bookmarkEnd w:id="21"/>
    <w:bookmarkStart w:id="22" w:name="literature-review"/>
    <w:p>
      <w:pPr>
        <w:pStyle w:val="Heading2"/>
      </w:pPr>
      <w:r>
        <w:t xml:space="preserve">Literature Review</w:t>
      </w:r>
    </w:p>
    <w:p>
      <w:pPr>
        <w:pStyle w:val="FirstParagraph"/>
      </w:pPr>
      <w:r>
        <w:t xml:space="preserve">Pharmacists are trained professionals who specialize in the science of drugs and their effects on the human body. In low- and middle-income countries like Uganda, pharmacists often serve as primary points of contact for medication-related inquiries, particularly in areas with limited access to physicians (World Health Organization, 2021). Studies have shown that pharmacist-led interventions can significantly reduce medication errors, improve adherence to treatment regimens, and lower healthcare costs.</w:t>
      </w:r>
    </w:p>
    <w:p>
      <w:pPr>
        <w:pStyle w:val="BodyText"/>
      </w:pPr>
      <w:r>
        <w:t xml:space="preserve">In Kampala, pharmacists face unique challenges such as overcrowding in public health facilities, regulatory compliance issues, and the proliferation of unlicensed drug vendors. A 2022 study by the Uganda Pharmacists Council found that only 60% of pharmacies in Kampala adhered to national standards for drug storage and dispensing. These findings underscore the need for stricter oversight and capacity-building programs to enhance pharmacist performance in urban settings.</w:t>
      </w:r>
    </w:p>
    <w:bookmarkEnd w:id="22"/>
    <w:bookmarkStart w:id="23" w:name="methodology"/>
    <w:p>
      <w:pPr>
        <w:pStyle w:val="Heading2"/>
      </w:pPr>
      <w:r>
        <w:t xml:space="preserve">Methodology</w:t>
      </w:r>
    </w:p>
    <w:p>
      <w:pPr>
        <w:pStyle w:val="FirstParagraph"/>
      </w:pPr>
      <w:r>
        <w:t xml:space="preserve">This Undergraduate Thesis employed a qualitative research design, combining secondary data analysis with interviews and surveys conducted among pharmacists in Kampala. Data was collected from 30 licensed pharmacies across different districts of the city, including Lubaga, Nakasero, and Kisenyi. The study also drew on reports from the Uganda Ministry of Health (MoH) and the Uganda Pharmacists Council to contextualize findings within national policies.</w:t>
      </w:r>
    </w:p>
    <w:p>
      <w:pPr>
        <w:pStyle w:val="BodyText"/>
      </w:pPr>
      <w:r>
        <w:t xml:space="preserve">Key research questions included: How do pharmacists in Kampala contribute to public health? What challenges hinder their effectiveness? How can pharmacist training be improved to better serve urban populations? The data was analyzed thematically, with a focus on identifying patterns and trends in the responses.</w:t>
      </w:r>
    </w:p>
    <w:bookmarkEnd w:id="23"/>
    <w:bookmarkStart w:id="24" w:name="results"/>
    <w:p>
      <w:pPr>
        <w:pStyle w:val="Heading2"/>
      </w:pPr>
      <w:r>
        <w:t xml:space="preserve">Results</w:t>
      </w:r>
    </w:p>
    <w:p>
      <w:pPr>
        <w:pStyle w:val="FirstParagraph"/>
      </w:pPr>
      <w:r>
        <w:t xml:space="preserve">The findings revealed that pharmacists in Kampala are heavily involved in community health initiatives, such as immunization campaigns and HIV/AIDS awareness programs. However, many reported being overburdened due to high patient volumes and limited resources. Over 70% of respondents indicated that they often had to manage multiple patients simultaneously without adequate support from other healthcare workers.</w:t>
      </w:r>
    </w:p>
    <w:p>
      <w:pPr>
        <w:pStyle w:val="BodyText"/>
      </w:pPr>
      <w:r>
        <w:t xml:space="preserve">Challenges highlighted in the study included:</w:t>
      </w:r>
    </w:p>
    <w:p>
      <w:pPr>
        <w:numPr>
          <w:ilvl w:val="0"/>
          <w:numId w:val="1001"/>
        </w:numPr>
        <w:pStyle w:val="Compact"/>
      </w:pPr>
      <w:r>
        <w:t xml:space="preserve">Lack of standardized training for pharmacists in public health emergencies.</w:t>
      </w:r>
    </w:p>
    <w:p>
      <w:pPr>
        <w:numPr>
          <w:ilvl w:val="0"/>
          <w:numId w:val="1001"/>
        </w:numPr>
        <w:pStyle w:val="Compact"/>
      </w:pPr>
      <w:r>
        <w:t xml:space="preserve">Insufficient funding for pharmacies to stock essential medicines.</w:t>
      </w:r>
    </w:p>
    <w:p>
      <w:pPr>
        <w:numPr>
          <w:ilvl w:val="0"/>
          <w:numId w:val="1001"/>
        </w:numPr>
        <w:pStyle w:val="Compact"/>
      </w:pPr>
      <w:r>
        <w:t xml:space="preserve">Persistent issues with counterfeit drugs being sold in informal markets.</w:t>
      </w:r>
    </w:p>
    <w:p>
      <w:pPr>
        <w:pStyle w:val="FirstParagraph"/>
      </w:pPr>
      <w:r>
        <w:t xml:space="preserve">Participants also emphasized the need for greater collaboration between pharmacists and doctors, as well as stronger enforcement of licensing laws to curb unregulated drug sales in Kampala’s informal sectors.</w:t>
      </w:r>
    </w:p>
    <w:bookmarkEnd w:id="24"/>
    <w:bookmarkStart w:id="25" w:name="discussion"/>
    <w:p>
      <w:pPr>
        <w:pStyle w:val="Heading2"/>
      </w:pPr>
      <w:r>
        <w:t xml:space="preserve">Discussion</w:t>
      </w:r>
    </w:p>
    <w:p>
      <w:pPr>
        <w:pStyle w:val="FirstParagraph"/>
      </w:pPr>
      <w:r>
        <w:t xml:space="preserve">The role of pharmacists in Uganda’s healthcare system is increasingly critical, particularly in urban areas like Kampala. However, their potential impact is often constrained by systemic challenges such as resource limitations and regulatory gaps. The findings of this study align with global literature on pharmacist-led interventions, which consistently show that empowering pharmacists can lead to improved health outcomes.</w:t>
      </w:r>
    </w:p>
    <w:p>
      <w:pPr>
        <w:pStyle w:val="BodyText"/>
      </w:pPr>
      <w:r>
        <w:t xml:space="preserve">One notable observation was the growing demand for pharmacists to take on expanded roles in chronic disease management. For instance, in Kampala’s slums, where access to physicians is limited, pharmacists are frequently tasked with managing diabetes and hypertension cases under the supervision of community health workers. This highlights a need for updated training programs that prepare pharmacists to address such complexities.</w:t>
      </w:r>
    </w:p>
    <w:bookmarkEnd w:id="25"/>
    <w:bookmarkStart w:id="26" w:name="conclusion"/>
    <w:p>
      <w:pPr>
        <w:pStyle w:val="Heading2"/>
      </w:pPr>
      <w:r>
        <w:t xml:space="preserve">Conclusion</w:t>
      </w:r>
    </w:p>
    <w:p>
      <w:pPr>
        <w:pStyle w:val="FirstParagraph"/>
      </w:pPr>
      <w:r>
        <w:t xml:space="preserve">In conclusion, this Undergraduate Thesis underscores the pivotal role of Pharmacists in Uganda Kampala’s healthcare system. Their contributions to medication safety, patient education, and public health initiatives are indispensable. However, realizing their full potential requires addressing systemic barriers through policy reforms, increased investment in pharmaceutical education, and enhanced interprofessional collaboration.</w:t>
      </w:r>
    </w:p>
    <w:p>
      <w:pPr>
        <w:pStyle w:val="BodyText"/>
      </w:pPr>
      <w:r>
        <w:t xml:space="preserve">The study recommends that the Ugandan government collaborate with the Pharmacists Council to develop standardized protocols for pharmacist-led care in urban areas. Additionally, integrating technology into pharmacy services—such as digital health records and telepharmacy—could help alleviate workload pressures in Kampala. By strengthening the role of pharmacists, Uganda can move closer to achieving universal health coverage and improving the quality of life for its citizens.</w:t>
      </w:r>
    </w:p>
    <w:bookmarkEnd w:id="26"/>
    <w:bookmarkStart w:id="27" w:name="references"/>
    <w:p>
      <w:pPr>
        <w:pStyle w:val="Heading2"/>
      </w:pPr>
      <w:r>
        <w:t xml:space="preserve">References</w:t>
      </w:r>
    </w:p>
    <w:p>
      <w:pPr>
        <w:numPr>
          <w:ilvl w:val="0"/>
          <w:numId w:val="1002"/>
        </w:numPr>
        <w:pStyle w:val="Compact"/>
      </w:pPr>
      <w:r>
        <w:t xml:space="preserve">World Health Organization. (2021).</w:t>
      </w:r>
      <w:r>
        <w:t xml:space="preserve"> </w:t>
      </w:r>
      <w:r>
        <w:rPr>
          <w:iCs/>
          <w:i/>
        </w:rPr>
        <w:t xml:space="preserve">The Role of Pharmacists in Global Health.</w:t>
      </w:r>
    </w:p>
    <w:p>
      <w:pPr>
        <w:numPr>
          <w:ilvl w:val="0"/>
          <w:numId w:val="1002"/>
        </w:numPr>
        <w:pStyle w:val="Compact"/>
      </w:pPr>
      <w:r>
        <w:t xml:space="preserve">Uganda Ministry of Health. (2023).</w:t>
      </w:r>
      <w:r>
        <w:t xml:space="preserve"> </w:t>
      </w:r>
      <w:r>
        <w:rPr>
          <w:iCs/>
          <w:i/>
        </w:rPr>
        <w:t xml:space="preserve">National Pharmaceutical Policy Report.</w:t>
      </w:r>
    </w:p>
    <w:p>
      <w:pPr>
        <w:numPr>
          <w:ilvl w:val="0"/>
          <w:numId w:val="1002"/>
        </w:numPr>
        <w:pStyle w:val="Compact"/>
      </w:pPr>
      <w:r>
        <w:t xml:space="preserve">Uganda Pharmacists Council. (2022).</w:t>
      </w:r>
      <w:r>
        <w:t xml:space="preserve"> </w:t>
      </w:r>
      <w:r>
        <w:rPr>
          <w:iCs/>
          <w:i/>
        </w:rPr>
        <w:t xml:space="preserve">Status of Pharmacy Practice in Urban Centers.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Uganda Kampala</dc:title>
  <dc:creator/>
  <dc:language>en</dc:language>
  <cp:keywords/>
  <dcterms:created xsi:type="dcterms:W3CDTF">2026-07-20T07:09:38Z</dcterms:created>
  <dcterms:modified xsi:type="dcterms:W3CDTF">2026-07-20T07:09:38Z</dcterms:modified>
</cp:coreProperties>
</file>

<file path=docProps/custom.xml><?xml version="1.0" encoding="utf-8"?>
<Properties xmlns="http://schemas.openxmlformats.org/officeDocument/2006/custom-properties" xmlns:vt="http://schemas.openxmlformats.org/officeDocument/2006/docPropsVTypes"/>
</file>