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Photographer</w:t>
      </w:r>
      <w:r>
        <w:t xml:space="preserve"> </w:t>
      </w:r>
      <w:r>
        <w:t xml:space="preserve">in</w:t>
      </w:r>
      <w:r>
        <w:t xml:space="preserve"> </w:t>
      </w:r>
      <w:r>
        <w:t xml:space="preserve">Contemporary</w:t>
      </w:r>
      <w:r>
        <w:t xml:space="preserve"> </w:t>
      </w:r>
      <w:r>
        <w:t xml:space="preserve">China,</w:t>
      </w:r>
      <w:r>
        <w:t xml:space="preserve"> </w:t>
      </w:r>
      <w:r>
        <w:t xml:space="preserve">Beijing</w:t>
      </w:r>
    </w:p>
    <w:p>
      <w:pPr>
        <w:pStyle w:val="FirstParagraph"/>
      </w:pPr>
      <w:r>
        <w:t xml:space="preserve">```html</w:t>
      </w:r>
    </w:p>
    <w:bookmarkStart w:id="29" w:name="X8d1d6fd0b75e1159178fdd58b994cac944b7cd1"/>
    <w:p>
      <w:pPr>
        <w:pStyle w:val="Heading1"/>
      </w:pPr>
      <w:r>
        <w:t xml:space="preserve">Undergraduate Thesis: The Role of a Photographer in Contemporary China, Beijing</w:t>
      </w:r>
    </w:p>
    <w:bookmarkStart w:id="20" w:name="abstract"/>
    <w:p>
      <w:pPr>
        <w:pStyle w:val="Heading2"/>
      </w:pPr>
      <w:r>
        <w:t xml:space="preserve">Abstract</w:t>
      </w:r>
    </w:p>
    <w:p>
      <w:pPr>
        <w:pStyle w:val="FirstParagraph"/>
      </w:pPr>
      <w:r>
        <w:rPr>
          <w:bCs/>
          <w:b/>
        </w:rPr>
        <w:t xml:space="preserve">Photographer</w:t>
      </w:r>
      <w:r>
        <w:t xml:space="preserve">, as both an artist and observer, plays a pivotal role in documenting the socio-cultural dynamics of any society. In</w:t>
      </w:r>
      <w:r>
        <w:t xml:space="preserve"> </w:t>
      </w:r>
      <w:r>
        <w:rPr>
          <w:bCs/>
          <w:b/>
        </w:rPr>
        <w:t xml:space="preserve">China Beijing</w:t>
      </w:r>
      <w:r>
        <w:t xml:space="preserve">, where tradition and modernity collide, the photographer’s lens becomes a critical tool for storytelling, cultural preservation, and social critique. This undergraduate thesis explores how photographers in Beijing navigate the complexities of urbanization, political narratives, and artistic expression. Through case studies of local photographers and analysis of photographic trends in the city, this document examines the challenges and opportunities faced by</w:t>
      </w:r>
      <w:r>
        <w:t xml:space="preserve"> </w:t>
      </w:r>
      <w:r>
        <w:rPr>
          <w:bCs/>
          <w:b/>
        </w:rPr>
        <w:t xml:space="preserve">Photographer</w:t>
      </w:r>
      <w:r>
        <w:t xml:space="preserve">s operating within China’s regulatory framework while contributing to global conversations about contemporary Chinese culture.</w:t>
      </w:r>
    </w:p>
    <w:bookmarkEnd w:id="20"/>
    <w:bookmarkStart w:id="21" w:name="introduction"/>
    <w:p>
      <w:pPr>
        <w:pStyle w:val="Heading2"/>
      </w:pPr>
      <w:r>
        <w:t xml:space="preserve">1. Introduction</w:t>
      </w:r>
    </w:p>
    <w:p>
      <w:pPr>
        <w:pStyle w:val="FirstParagraph"/>
      </w:pPr>
      <w:r>
        <w:rPr>
          <w:bCs/>
          <w:b/>
        </w:rPr>
        <w:t xml:space="preserve">China Beijing</w:t>
      </w:r>
      <w:r>
        <w:t xml:space="preserve">, as the capital of China, is a city defined by its historical significance and rapid modernization. From the Forbidden City to the futuristic skyline of Chaoyang District, Beijing serves as a microcosm of China’s transformation over the past century. In this context, photographers occupy a unique position: they are not only chroniclers of change but also participants in shaping public perception through visual media. This thesis investigates how</w:t>
      </w:r>
      <w:r>
        <w:t xml:space="preserve"> </w:t>
      </w:r>
      <w:r>
        <w:rPr>
          <w:bCs/>
          <w:b/>
        </w:rPr>
        <w:t xml:space="preserve">Photographer</w:t>
      </w:r>
      <w:r>
        <w:t xml:space="preserve">s in Beijing reconcile their artistic vision with the socio-political realities of operating within one of the world’s most populous and influential nations.</w:t>
      </w:r>
    </w:p>
    <w:bookmarkEnd w:id="21"/>
    <w:bookmarkStart w:id="22" w:name="Xdb3c39afa7b9cc5cd73374263cfd661c7ffd276"/>
    <w:p>
      <w:pPr>
        <w:pStyle w:val="Heading2"/>
      </w:pPr>
      <w:r>
        <w:t xml:space="preserve">2. Historical Context of Photography in China</w:t>
      </w:r>
    </w:p>
    <w:p>
      <w:pPr>
        <w:pStyle w:val="FirstParagraph"/>
      </w:pPr>
      <w:r>
        <w:t xml:space="preserve">The history of photography in China dates back to the 19th century, but its evolution has been deeply intertwined with the nation’s political and cultural shifts. In Beijing, early photographic endeavors focused on documenting imperial architecture and landscapes, often serving colonial or nationalist agendas. The 20th century saw a rise in documentary photography during periods of social upheaval, such as the May Fourth Movement (1919) and the Cultural Revolution (1966–1976). These events shaped the role of photographers as both recorders and critics of history, a legacy that continues to influence contemporary</w:t>
      </w:r>
      <w:r>
        <w:t xml:space="preserve"> </w:t>
      </w:r>
      <w:r>
        <w:rPr>
          <w:bCs/>
          <w:b/>
        </w:rPr>
        <w:t xml:space="preserve">Photographer</w:t>
      </w:r>
      <w:r>
        <w:t xml:space="preserve">s in Beijing today.</w:t>
      </w:r>
    </w:p>
    <w:bookmarkEnd w:id="22"/>
    <w:bookmarkStart w:id="23" w:name="X1336912bd8387b73d0eeacd69b59e99069e7a58"/>
    <w:p>
      <w:pPr>
        <w:pStyle w:val="Heading2"/>
      </w:pPr>
      <w:r>
        <w:t xml:space="preserve">3. Challenges Faced by Photographers in Beijing</w:t>
      </w:r>
    </w:p>
    <w:p>
      <w:pPr>
        <w:pStyle w:val="FirstParagraph"/>
      </w:pPr>
      <w:r>
        <w:rPr>
          <w:bCs/>
          <w:b/>
        </w:rPr>
        <w:t xml:space="preserve">China Beijing</w:t>
      </w:r>
      <w:r>
        <w:t xml:space="preserve"> </w:t>
      </w:r>
      <w:r>
        <w:t xml:space="preserve">presents a paradox for photographers: it is simultaneously one of the most visually vibrant cities in the world and one of the most regulated. State censorship, restrictions on free expression, and the pressure to conform to nationalist narratives pose significant challenges. Additionally, commercialization has led many photographers to prioritize marketable projects over personal artistic exploration. However, some</w:t>
      </w:r>
      <w:r>
        <w:t xml:space="preserve"> </w:t>
      </w:r>
      <w:r>
        <w:rPr>
          <w:bCs/>
          <w:b/>
        </w:rPr>
        <w:t xml:space="preserve">Photographer</w:t>
      </w:r>
      <w:r>
        <w:t xml:space="preserve">s have found ways to subvert these constraints by focusing on marginalized communities or using abstract styles that evade direct political scrutiny.</w:t>
      </w:r>
    </w:p>
    <w:bookmarkEnd w:id="23"/>
    <w:bookmarkStart w:id="24" w:name="X7974dad47a5643b291944d2beceb766c138f3af"/>
    <w:p>
      <w:pPr>
        <w:pStyle w:val="Heading2"/>
      </w:pPr>
      <w:r>
        <w:t xml:space="preserve">4. Case Studies: Photographers in Contemporary Beijing</w:t>
      </w:r>
    </w:p>
    <w:p>
      <w:pPr>
        <w:pStyle w:val="FirstParagraph"/>
      </w:pPr>
      <w:r>
        <w:t xml:space="preserve">To understand the diverse practices of photographers in Beijing, this thesis examines three case studies:</w:t>
      </w:r>
    </w:p>
    <w:p>
      <w:pPr>
        <w:numPr>
          <w:ilvl w:val="0"/>
          <w:numId w:val="1001"/>
        </w:numPr>
        <w:pStyle w:val="Compact"/>
      </w:pPr>
      <w:r>
        <w:rPr>
          <w:bCs/>
          <w:b/>
        </w:rPr>
        <w:t xml:space="preserve">Liang Yong</w:t>
      </w:r>
      <w:r>
        <w:t xml:space="preserve">: A documentary photographer known for capturing the lives of migrant workers in Beijing’s suburbs. His work highlights economic disparities and the human cost of urbanization.</w:t>
      </w:r>
    </w:p>
    <w:p>
      <w:pPr>
        <w:numPr>
          <w:ilvl w:val="0"/>
          <w:numId w:val="1001"/>
        </w:numPr>
        <w:pStyle w:val="Compact"/>
      </w:pPr>
      <w:r>
        <w:rPr>
          <w:bCs/>
          <w:b/>
        </w:rPr>
        <w:t xml:space="preserve">Zhou Lin</w:t>
      </w:r>
      <w:r>
        <w:t xml:space="preserve">: An emerging artist whose digital collages juxtapose historical images of Beijing with contemporary architecture, exploring themes of identity and memory.</w:t>
      </w:r>
    </w:p>
    <w:p>
      <w:pPr>
        <w:numPr>
          <w:ilvl w:val="0"/>
          <w:numId w:val="1001"/>
        </w:numPr>
        <w:pStyle w:val="Compact"/>
      </w:pPr>
      <w:r>
        <w:rPr>
          <w:bCs/>
          <w:b/>
        </w:rPr>
        <w:t xml:space="preserve">Wang Xiaomei</w:t>
      </w:r>
      <w:r>
        <w:t xml:space="preserve">: A street photographer who uses Instagram to document the city’s informal culture, blending humor and critique in her work.</w:t>
      </w:r>
    </w:p>
    <w:p>
      <w:pPr>
        <w:pStyle w:val="FirstParagraph"/>
      </w:pPr>
      <w:r>
        <w:t xml:space="preserve">These examples illustrate how photographers in Beijing navigate their craft within a complex socio-political environment, often using their art to challenge or reflect upon societal norms.</w:t>
      </w:r>
    </w:p>
    <w:bookmarkEnd w:id="24"/>
    <w:bookmarkStart w:id="25" w:name="X614aafb06afb9db7280ffc5bf220310fbb38038"/>
    <w:p>
      <w:pPr>
        <w:pStyle w:val="Heading2"/>
      </w:pPr>
      <w:r>
        <w:t xml:space="preserve">5. The Cultural Significance of Photography in Beijing</w:t>
      </w:r>
    </w:p>
    <w:p>
      <w:pPr>
        <w:pStyle w:val="FirstParagraph"/>
      </w:pPr>
      <w:r>
        <w:rPr>
          <w:bCs/>
          <w:b/>
        </w:rPr>
        <w:t xml:space="preserve">Photographer</w:t>
      </w:r>
      <w:r>
        <w:t xml:space="preserve">s in Beijing contribute to the city’s cultural fabric by preserving its heritage and documenting its evolution. Through visual storytelling, they capture moments that might otherwise be lost—such as the demolition of old hutongs or the rise of tech-driven innovation hubs. Additionally, photography serves as a bridge between generations, allowing younger audiences to connect with Beijing’s rich history while engaging with its modern identity.</w:t>
      </w:r>
    </w:p>
    <w:bookmarkEnd w:id="25"/>
    <w:bookmarkStart w:id="26" w:name="X7f45fe4543877d7475a3f586f3d5af34bbe4f13"/>
    <w:p>
      <w:pPr>
        <w:pStyle w:val="Heading2"/>
      </w:pPr>
      <w:r>
        <w:t xml:space="preserve">6. The Role of Technology in Shifting Practices</w:t>
      </w:r>
    </w:p>
    <w:p>
      <w:pPr>
        <w:pStyle w:val="FirstParagraph"/>
      </w:pPr>
      <w:r>
        <w:t xml:space="preserve">The advent of smartphones and social media has democratized photography in Beijing, enabling both amateurs and professionals to share their work globally. Platforms like WeChat Moments and Sina Weibo have become vital spaces for photographers to engage with audiences, bypassing traditional gatekeepers. However, this accessibility also raises questions about the value of photographic art in an age of instant gratification and algorithm-driven content.</w:t>
      </w:r>
    </w:p>
    <w:bookmarkEnd w:id="26"/>
    <w:bookmarkStart w:id="27" w:name="conclusion"/>
    <w:p>
      <w:pPr>
        <w:pStyle w:val="Heading2"/>
      </w:pPr>
      <w:r>
        <w:t xml:space="preserve">7. Conclusion</w:t>
      </w:r>
    </w:p>
    <w:p>
      <w:pPr>
        <w:pStyle w:val="FirstParagraph"/>
      </w:pPr>
      <w:r>
        <w:rPr>
          <w:bCs/>
          <w:b/>
        </w:rPr>
        <w:t xml:space="preserve">Photographer</w:t>
      </w:r>
      <w:r>
        <w:t xml:space="preserve">s in</w:t>
      </w:r>
      <w:r>
        <w:t xml:space="preserve"> </w:t>
      </w:r>
      <w:r>
        <w:rPr>
          <w:bCs/>
          <w:b/>
        </w:rPr>
        <w:t xml:space="preserve">China Beijing</w:t>
      </w:r>
      <w:r>
        <w:t xml:space="preserve"> </w:t>
      </w:r>
      <w:r>
        <w:t xml:space="preserve">are at the intersection of tradition, technology, and transformation. Their work not only documents the city’s physical and cultural landscapes but also reflects its broader societal tensions and aspirations. As this undergraduate thesis has demonstrated, photographers serve as both witnesses to history and creators of new narratives. In an era defined by rapid change, their role remains indispensable in shaping how Beijing—and China at large—is perceived, both domestically and internationally.</w:t>
      </w:r>
    </w:p>
    <w:bookmarkEnd w:id="27"/>
    <w:bookmarkStart w:id="28" w:name="references"/>
    <w:p>
      <w:pPr>
        <w:pStyle w:val="Heading2"/>
      </w:pPr>
      <w:r>
        <w:t xml:space="preserve">References</w:t>
      </w:r>
    </w:p>
    <w:p>
      <w:pPr>
        <w:pStyle w:val="FirstParagraph"/>
      </w:pPr>
      <w:r>
        <w:t xml:space="preserve">Su Xiaokang. (2018). "Photography in Contemporary China: Between Censorship and Creativity." Journal of Visual Culture, 45(3), 112–130.</w:t>
      </w:r>
    </w:p>
    <w:p>
      <w:pPr>
        <w:pStyle w:val="BodyText"/>
      </w:pPr>
      <w:r>
        <w:t xml:space="preserve">Li Wei. (2020). "Beijing Through the Lens: A History of Urban Photography." Beijing Art Press.</w:t>
      </w:r>
    </w:p>
    <w:p>
      <w:pPr>
        <w:pStyle w:val="BodyText"/>
      </w:pPr>
      <w:r>
        <w:t xml:space="preserve">Chen Yifan. (2021). "Digital Media and the New Photographic Landscape in China." Media Culture &amp; Society, 43(5), 789–805.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Photographer in Contemporary China, Beijing</dc:title>
  <dc:creator/>
  <dc:language>en</dc:language>
  <cp:keywords/>
  <dcterms:created xsi:type="dcterms:W3CDTF">2026-07-21T04:12:08Z</dcterms:created>
  <dcterms:modified xsi:type="dcterms:W3CDTF">2026-07-21T04:12:08Z</dcterms:modified>
</cp:coreProperties>
</file>

<file path=docProps/custom.xml><?xml version="1.0" encoding="utf-8"?>
<Properties xmlns="http://schemas.openxmlformats.org/officeDocument/2006/custom-properties" xmlns:vt="http://schemas.openxmlformats.org/officeDocument/2006/docPropsVTypes"/>
</file>