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ee384d587543ace5e7dd0d78b418db27bd1ea4"/>
    <w:p>
      <w:pPr>
        <w:pStyle w:val="Heading1"/>
      </w:pPr>
      <w:r>
        <w:t xml:space="preserve">Undergraduate Thesis: The Role of the Photographer in Capturing Colombia’s Cultural Identity Through Visual Storytelling in Bogotá</w:t>
      </w:r>
    </w:p>
    <w:bookmarkStart w:id="20" w:name="abstract"/>
    <w:p>
      <w:pPr>
        <w:pStyle w:val="Heading2"/>
      </w:pPr>
      <w:r>
        <w:t xml:space="preserve">Abstract</w:t>
      </w:r>
    </w:p>
    <w:p>
      <w:pPr>
        <w:pStyle w:val="FirstParagraph"/>
      </w:pPr>
      <w:r>
        <w:t xml:space="preserve">This undergraduate thesis explores the intersection of photography, cultural identity, and urban life within the context of Bogotá, Colombia. It examines how photographers in Bogotá contribute to documenting the city’s rich social fabric, historical narratives, and contemporary challenges through visual storytelling. The study highlights the photographer’s role as both an artist and a cultural archivist in a rapidly evolving metropolis like Bogotá. By analyzing case studies of local photographers and their works, this thesis underscores the significance of photography as a medium for preserving Colombia’s heritage while reflecting its dynamic present.</w:t>
      </w:r>
    </w:p>
    <w:bookmarkEnd w:id="20"/>
    <w:bookmarkStart w:id="21" w:name="introduction"/>
    <w:p>
      <w:pPr>
        <w:pStyle w:val="Heading2"/>
      </w:pPr>
      <w:r>
        <w:t xml:space="preserve">Introduction</w:t>
      </w:r>
    </w:p>
    <w:p>
      <w:pPr>
        <w:pStyle w:val="FirstParagraph"/>
      </w:pPr>
      <w:r>
        <w:t xml:space="preserve">Bogotá, the capital of Colombia, is a city defined by its contrasts: colonial architecture coexists with modern skyscrapers; indigenous traditions intertwine with urban rhythms. As a hub of cultural diversity and political history, Bogotá provides fertile ground for photographers to explore themes of identity, memory, and social justice. This thesis investigates how photographers in Bogotá use their craft to document the city’s unique character while contributing to broader national conversations about Colombia’s past, present, and future.</w:t>
      </w:r>
    </w:p>
    <w:p>
      <w:pPr>
        <w:pStyle w:val="BodyText"/>
      </w:pPr>
      <w:r>
        <w:t xml:space="preserve">The photographer occupies a pivotal role in shaping public perception of Bogotá. Through their lens, they capture fleeting moments—street vendors hawking empanadas, indigenous communities in the Andean highlands, or protests against inequality—that collectively form a visual narrative of the city. This thesis argues that photography is not merely an art form but a vital tool for cultural preservation and social critique in Bogotá.</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photographers active in Bogotá with historical and sociological analysis. Primary sources include interviews with local photographers, exhibitions held in Bogotá’s cultural institutions (such as the Museo del Oro or the Biblioteca Luis Ángel Arango), and published works by Colombian visual artists. Secondary sources encompass academic articles on Latin American photography, books on Colombian history, and analyses of urban sociology in Bogotá.</w:t>
      </w:r>
    </w:p>
    <w:p>
      <w:pPr>
        <w:pStyle w:val="BodyText"/>
      </w:pPr>
      <w:r>
        <w:t xml:space="preserve">The study focuses on three photographers whose work exemplifies Bogotá’s cultural landscape:</w:t>
      </w:r>
    </w:p>
    <w:p>
      <w:pPr>
        <w:numPr>
          <w:ilvl w:val="0"/>
          <w:numId w:val="1001"/>
        </w:numPr>
        <w:pStyle w:val="Compact"/>
      </w:pPr>
      <w:r>
        <w:rPr>
          <w:bCs/>
          <w:b/>
        </w:rPr>
        <w:t xml:space="preserve">José Antonio Velásquez:</w:t>
      </w:r>
      <w:r>
        <w:t xml:space="preserve"> </w:t>
      </w:r>
      <w:r>
        <w:t xml:space="preserve">A documentary photographer known for capturing the resilience of marginalized communities in Bogotá’s informal settlements.</w:t>
      </w:r>
    </w:p>
    <w:p>
      <w:pPr>
        <w:numPr>
          <w:ilvl w:val="0"/>
          <w:numId w:val="1001"/>
        </w:numPr>
        <w:pStyle w:val="Compact"/>
      </w:pPr>
      <w:r>
        <w:rPr>
          <w:bCs/>
          <w:b/>
        </w:rPr>
        <w:t xml:space="preserve">Maria Fernanda Gómez:</w:t>
      </w:r>
      <w:r>
        <w:t xml:space="preserve"> </w:t>
      </w:r>
      <w:r>
        <w:t xml:space="preserve">A fine art photographer who explores the intersection of indigenous heritage and modern urban life through portraiture.</w:t>
      </w:r>
    </w:p>
    <w:p>
      <w:pPr>
        <w:numPr>
          <w:ilvl w:val="0"/>
          <w:numId w:val="1001"/>
        </w:numPr>
        <w:pStyle w:val="Compact"/>
      </w:pPr>
      <w:r>
        <w:rPr>
          <w:bCs/>
          <w:b/>
        </w:rPr>
        <w:t xml:space="preserve">César Humberto Restrepo:</w:t>
      </w:r>
      <w:r>
        <w:t xml:space="preserve"> </w:t>
      </w:r>
      <w:r>
        <w:t xml:space="preserve">A street photographer whose work highlights the vibrancy and chaos of Bogotá’s public spaces.</w:t>
      </w:r>
    </w:p>
    <w:bookmarkEnd w:id="22"/>
    <w:bookmarkStart w:id="23" w:name="bogotá-as-a-subject-of-photography"/>
    <w:p>
      <w:pPr>
        <w:pStyle w:val="Heading2"/>
      </w:pPr>
      <w:r>
        <w:t xml:space="preserve">Bogotá as a Subject of Photography</w:t>
      </w:r>
    </w:p>
    <w:p>
      <w:pPr>
        <w:pStyle w:val="FirstParagraph"/>
      </w:pPr>
      <w:r>
        <w:t xml:space="preserve">Bogotá’s unique cultural and geographical characteristics make it a compelling subject for photographers. The city is home to over 7 million people, representing a mosaic of ethnic backgrounds, including indigenous groups like the Muisca, African descendants from the colonial era, and European immigrants. This diversity is reflected in Bogotá’s neighborhoods—from the historic La Candelaria district to the modernist Parque El Retiro—and provides photographers with endless visual narratives.</w:t>
      </w:r>
    </w:p>
    <w:p>
      <w:pPr>
        <w:pStyle w:val="BodyText"/>
      </w:pPr>
      <w:r>
        <w:t xml:space="preserve">The photographer’s role in Bogotá extends beyond aesthetics. For instance, José Antonio Velásquez’s work on informal settlements like Quinta Monroy has brought attention to issues of housing inequality and urban poverty. Through his lens, viewers are confronted with the harsh realities of life in these communities, fostering empathy and awareness among Bogotá’s middle-class audiences.</w:t>
      </w:r>
    </w:p>
    <w:bookmarkEnd w:id="23"/>
    <w:bookmarkStart w:id="24" w:name="X68ac09e1d1b9bee050b2ef4f9a51e53d65bbde0"/>
    <w:p>
      <w:pPr>
        <w:pStyle w:val="Heading2"/>
      </w:pPr>
      <w:r>
        <w:t xml:space="preserve">Cultural Significance of Photography in Colombia</w:t>
      </w:r>
    </w:p>
    <w:p>
      <w:pPr>
        <w:pStyle w:val="FirstParagraph"/>
      </w:pPr>
      <w:r>
        <w:t xml:space="preserve">Colombia has a long tradition of visual storytelling, from indigenous pre-Columbian art to the revolutionary photography of the 19th and 20th centuries. The country’s political history—marked by civil conflict, peace processes, and cultural renaissance—has shaped its photographic landscape. In Bogotá, photographers often grapple with themes such as memory (e.g., documenting the legacy of violence), identity (e.g., exploring Afro-Colombian heritage), and transformation (e.g., depicting urban renewal projects).</w:t>
      </w:r>
    </w:p>
    <w:p>
      <w:pPr>
        <w:pStyle w:val="BodyText"/>
      </w:pPr>
      <w:r>
        <w:t xml:space="preserve">Maria Fernanda Gómez’s series</w:t>
      </w:r>
      <w:r>
        <w:t xml:space="preserve"> </w:t>
      </w:r>
      <w:r>
        <w:rPr>
          <w:iCs/>
          <w:i/>
        </w:rPr>
        <w:t xml:space="preserve">Cuentos del Pueblo</w:t>
      </w:r>
      <w:r>
        <w:t xml:space="preserve"> </w:t>
      </w:r>
      <w:r>
        <w:t xml:space="preserve">exemplifies this cultural significance. Her portraits of indigenous artisans in Bogotá’s outskirts highlight the persistence of ancestral traditions amidst modernization. By collaborating with local communities, Gómez ensures her work respects and amplifies their voices, aligning with Colombia’s growing emphasis on inclusive representation.</w:t>
      </w:r>
    </w:p>
    <w:bookmarkEnd w:id="24"/>
    <w:bookmarkStart w:id="25" w:name="the-photographer-as-a-cultural-archivist"/>
    <w:p>
      <w:pPr>
        <w:pStyle w:val="Heading2"/>
      </w:pPr>
      <w:r>
        <w:t xml:space="preserve">The Photographer as a Cultural Archivist</w:t>
      </w:r>
    </w:p>
    <w:p>
      <w:pPr>
        <w:pStyle w:val="FirstParagraph"/>
      </w:pPr>
      <w:r>
        <w:t xml:space="preserve">In a rapidly changing city like Bogotá, photographers serve as cultural archivists. Their work preserves fleeting moments that might otherwise be lost to time. For example, César Humberto Restrepo’s street photography captures the transient energy of Bogotá’s TransMilenio system or the bustling markets of Usaquén. These images document not only the city’s physical spaces but also its people and their daily struggles and joys.</w:t>
      </w:r>
    </w:p>
    <w:p>
      <w:pPr>
        <w:pStyle w:val="BodyText"/>
      </w:pPr>
      <w:r>
        <w:t xml:space="preserve">Beyond individual narratives, photographers in Bogotá also contribute to national identity projects. The Colombian government has increasingly recognized photography as a tool for promoting cultural heritage, as seen in initiatives like the</w:t>
      </w:r>
      <w:r>
        <w:t xml:space="preserve"> </w:t>
      </w:r>
      <w:r>
        <w:rPr>
          <w:iCs/>
          <w:i/>
        </w:rPr>
        <w:t xml:space="preserve">Fotografía de la Memoria</w:t>
      </w:r>
      <w:r>
        <w:t xml:space="preserve"> </w:t>
      </w:r>
      <w:r>
        <w:t xml:space="preserve">(Photography of Memory) project, which archives historical events through visual records.</w:t>
      </w:r>
    </w:p>
    <w:bookmarkEnd w:id="25"/>
    <w:bookmarkStart w:id="26" w:name="Xe948f45e90c5e7beadf3355dd65f45ca216dbd7"/>
    <w:p>
      <w:pPr>
        <w:pStyle w:val="Heading2"/>
      </w:pPr>
      <w:r>
        <w:t xml:space="preserve">Challenges and Opportunities for Photographers in Bogotá</w:t>
      </w:r>
    </w:p>
    <w:p>
      <w:pPr>
        <w:pStyle w:val="FirstParagraph"/>
      </w:pPr>
      <w:r>
        <w:t xml:space="preserve">Despite its vibrancy, Bogotá presents challenges for photographers. Issues such as censorship, access to restricted areas (e.g., conflict zones or private spaces), and the commercialization of art can limit creative freedom. Additionally, the rise of digital media has shifted public attention toward social media influencers over traditional photographers.</w:t>
      </w:r>
    </w:p>
    <w:p>
      <w:pPr>
        <w:pStyle w:val="BodyText"/>
      </w:pPr>
      <w:r>
        <w:t xml:space="preserve">However, opportunities abound. Bogotá’s thriving arts scene provides platforms for photographers to showcase their work in galleries, festivals (e.g.,</w:t>
      </w:r>
      <w:r>
        <w:t xml:space="preserve"> </w:t>
      </w:r>
      <w:r>
        <w:rPr>
          <w:iCs/>
          <w:i/>
        </w:rPr>
        <w:t xml:space="preserve">Festival de Fotografía de Bogotá</w:t>
      </w:r>
      <w:r>
        <w:t xml:space="preserve">), and international exhibitions. Technological advancements have also democratized photography, allowing emerging artists to experiment with new techniques like drone photography or augmented reality installations.</w:t>
      </w:r>
    </w:p>
    <w:bookmarkEnd w:id="26"/>
    <w:bookmarkStart w:id="27" w:name="conclusion"/>
    <w:p>
      <w:pPr>
        <w:pStyle w:val="Heading2"/>
      </w:pPr>
      <w:r>
        <w:t xml:space="preserve">Conclusion</w:t>
      </w:r>
    </w:p>
    <w:p>
      <w:pPr>
        <w:pStyle w:val="FirstParagraph"/>
      </w:pPr>
      <w:r>
        <w:t xml:space="preserve">This undergraduate thesis has demonstrated how photographers in Bogotá play a critical role in shaping cultural narratives through visual storytelling. Their work not only captures the city’s multifaceted identity but also engages with pressing social issues, ensuring that Colombia’s history and present remain visible to both local and global audiences.</w:t>
      </w:r>
    </w:p>
    <w:p>
      <w:pPr>
        <w:pStyle w:val="BodyText"/>
      </w:pPr>
      <w:r>
        <w:t xml:space="preserve">The photographer in Bogotá is more than an observer—they are a storyteller, a witness, and a participant in the ongoing evolution of Colombian culture. As Bogotá continues to grow and transform, the work of its photographers will remain essential to understanding what it means to be part of this dynamic capital city.</w:t>
      </w:r>
    </w:p>
    <w:p>
      <w:pPr>
        <w:pStyle w:val="BodyText"/>
      </w:pPr>
      <w:r>
        <w:t xml:space="preserve">This study underscores the academic importance of examining photography within specific cultural contexts. For undergraduate students in visual arts or social sciences, exploring Bogotá’s photographic landscape offers a unique opportunity to connect theory with practice while contributing to broader dialogues about art, identity, and urban life in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2026-07-23T20:07:16Z</dcterms:created>
  <dcterms:modified xsi:type="dcterms:W3CDTF">2026-07-23T20:07:16Z</dcterms:modified>
</cp:coreProperties>
</file>

<file path=docProps/custom.xml><?xml version="1.0" encoding="utf-8"?>
<Properties xmlns="http://schemas.openxmlformats.org/officeDocument/2006/custom-properties" xmlns:vt="http://schemas.openxmlformats.org/officeDocument/2006/docPropsVTypes"/>
</file>