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Realities: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e233e52c16a7f18a37698a8d870eb5f2171b18"/>
    <w:p>
      <w:pPr>
        <w:pStyle w:val="Heading1"/>
      </w:pPr>
      <w:r>
        <w:t xml:space="preserve">An Undergraduate Thesis on the Role of the Photographer in Documenting Social Realities: A Case Study of DR Congo Kinshasa</w:t>
      </w:r>
    </w:p>
    <w:bookmarkStart w:id="20" w:name="abstract"/>
    <w:p>
      <w:pPr>
        <w:pStyle w:val="Heading2"/>
      </w:pPr>
      <w:r>
        <w:t xml:space="preserve">Abstract</w:t>
      </w:r>
    </w:p>
    <w:p>
      <w:pPr>
        <w:pStyle w:val="FirstParagraph"/>
      </w:pPr>
      <w:r>
        <w:t xml:space="preserve">This undergraduate thesis explores the critical role of photographers in capturing and shaping societal narratives, with a specific focus on DR Congo Kinshasa. Through an analysis of photographic practices in this dynamic urban center, the study highlights how photographers serve as cultural archivists, social commentators, and agents of change. By examining both historical and contemporary examples from Kinshasa’s photographic landscape, this thesis argues that photography is indispensable to understanding the complexities of life in DR Congo. The research emphasizes the photographer’s responsibility to document truth while navigating challenges such as political instability, economic disparity, and cultural preservation.</w:t>
      </w:r>
    </w:p>
    <w:bookmarkEnd w:id="20"/>
    <w:bookmarkStart w:id="21" w:name="introduction"/>
    <w:p>
      <w:pPr>
        <w:pStyle w:val="Heading2"/>
      </w:pPr>
      <w:r>
        <w:t xml:space="preserve">Introduction</w:t>
      </w:r>
    </w:p>
    <w:p>
      <w:pPr>
        <w:pStyle w:val="FirstParagraph"/>
      </w:pPr>
      <w:r>
        <w:t xml:space="preserve">Kinshasa, the capital of the Democratic Republic of Congo (DRC), is a city characterized by its vibrant street life, cultural diversity, and deep social inequalities. As a hub of both conflict and creativity, Kinshasa has long been a focal point for photographers seeking to document its evolving identity. This thesis investigates how photographers in Kinshasa use their craft to reflect the realities of urban life in DR Congo while contributing to broader discussions on heritage, resistance, and human dignity. The study is framed within the context of an undergraduate thesis that seeks to bridge academic inquiry with practical insights into the role of visual storytelling in post-colonial societies.</w:t>
      </w:r>
    </w:p>
    <w:bookmarkEnd w:id="21"/>
    <w:bookmarkStart w:id="22" w:name="literature-review"/>
    <w:p>
      <w:pPr>
        <w:pStyle w:val="Heading2"/>
      </w:pPr>
      <w:r>
        <w:t xml:space="preserve">Literature Review</w:t>
      </w:r>
    </w:p>
    <w:p>
      <w:pPr>
        <w:pStyle w:val="FirstParagraph"/>
      </w:pPr>
      <w:r>
        <w:t xml:space="preserve">The intersection of photography and social documentation has been widely explored in both global and African contexts. Scholars such as Susan Sontag (</w:t>
      </w:r>
      <w:r>
        <w:rPr>
          <w:iCs/>
          <w:i/>
        </w:rPr>
        <w:t xml:space="preserve">On Photography</w:t>
      </w:r>
      <w:r>
        <w:t xml:space="preserve">, 1977) emphasize the ethical responsibilities of photographers, while African scholars like Okwui Enwezor have highlighted the subversive power of photography in decolonizing narratives. In DR Congo, photography has historically been tied to colonial history and post-independence struggles. For instance, early Congolese photographers such as Edouard Sacko (1927–2014) documented the country’s transition from Belgian rule to independence, capturing both the resilience of its people and the fragility of political systems. Contemporary photographers in Kinshasa continue this legacy by addressing issues like poverty, corruption, and cultural preservation.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textual analysis of photographic works with interviews conducted with local photographers in Kinshasa. The study draws on published books, exhibitions, and online portfolios to analyze themes such as identity, resistance, and memory. Semi-structured interviews were conducted with three professional photographers active in Kinshasa over the past decade. These conversations provided insights into the challenges of practicing photography in a region marked by economic instability and political unrest.</w:t>
      </w:r>
    </w:p>
    <w:bookmarkEnd w:id="23"/>
    <w:bookmarkStart w:id="24" w:name="findings-and-analysis"/>
    <w:p>
      <w:pPr>
        <w:pStyle w:val="Heading2"/>
      </w:pPr>
      <w:r>
        <w:t xml:space="preserve">Findings and Analysis</w:t>
      </w:r>
    </w:p>
    <w:p>
      <w:pPr>
        <w:pStyle w:val="FirstParagraph"/>
      </w:pPr>
      <w:r>
        <w:t xml:space="preserve">The analysis reveals that photographers in Kinshasa often act as intermediaries between local communities and global audiences. Their work captures the duality of urban life—where opulence coexists with deprivation, tradition clashes with modernity, and hope persists amid despair. For example, photographer Mwamba Kibala’s series</w:t>
      </w:r>
      <w:r>
        <w:t xml:space="preserve"> </w:t>
      </w:r>
      <w:r>
        <w:rPr>
          <w:iCs/>
          <w:i/>
        </w:rPr>
        <w:t xml:space="preserve">Urban Shadows</w:t>
      </w:r>
      <w:r>
        <w:t xml:space="preserve"> </w:t>
      </w:r>
      <w:r>
        <w:t xml:space="preserve">depicts the resilience of slum dwellers in Kinshasa’s outskirts, challenging stereotypes that reduce Congolese urban life to narratives of crisis. Similarly, collective projects like</w:t>
      </w:r>
      <w:r>
        <w:t xml:space="preserve"> </w:t>
      </w:r>
      <w:r>
        <w:rPr>
          <w:iCs/>
          <w:i/>
        </w:rPr>
        <w:t xml:space="preserve">Kinshasa 2030</w:t>
      </w:r>
      <w:r>
        <w:t xml:space="preserve"> </w:t>
      </w:r>
      <w:r>
        <w:t xml:space="preserve">focus on documenting the city’s evolving architecture and social dynamics.</w:t>
      </w:r>
    </w:p>
    <w:p>
      <w:pPr>
        <w:pStyle w:val="BodyText"/>
      </w:pPr>
      <w:r>
        <w:t xml:space="preserve">The study also highlights the challenges photographers face. Limited access to funding, censorship under authoritarian regimes, and the risk of violence in conflict zones are recurring obstacles. Despite these hurdles, photographers in Kinshasa have developed innovative strategies, such as using mobile technology to bypass traditional media outlets or collaborating with international NGOs to amplify their messages.</w:t>
      </w:r>
    </w:p>
    <w:bookmarkEnd w:id="24"/>
    <w:bookmarkStart w:id="25" w:name="discussion"/>
    <w:p>
      <w:pPr>
        <w:pStyle w:val="Heading2"/>
      </w:pPr>
      <w:r>
        <w:t xml:space="preserve">Discussion</w:t>
      </w:r>
    </w:p>
    <w:p>
      <w:pPr>
        <w:pStyle w:val="FirstParagraph"/>
      </w:pPr>
      <w:r>
        <w:t xml:space="preserve">The findings underscore the photographer’s role as both an observer and a participant in Kinshasa’s socio-political landscape. Unlike traditional journalism, photography offers a visceral, often unfiltered perspective that can evoke empathy and provoke dialogue. This is particularly significant in DR Congo, where access to independent media is often restricted. The thesis argues that photographers in Kinshasa contribute to the country’s cultural renaissance by preserving local traditions while documenting systemic injustices.</w:t>
      </w:r>
    </w:p>
    <w:p>
      <w:pPr>
        <w:pStyle w:val="BodyText"/>
      </w:pPr>
      <w:r>
        <w:t xml:space="preserve">However, the study also raises questions about the ethical implications of photographic representation. Can a photographer truly capture “truth” without imposing their own biases? How do photographers balance advocacy with objectivity? These questions are especially pertinent in Kinshasa, where visual narratives have historically been shaped by colonial and post-colonial power dynamics.</w:t>
      </w:r>
    </w:p>
    <w:bookmarkEnd w:id="25"/>
    <w:bookmarkStart w:id="26" w:name="conclusion"/>
    <w:p>
      <w:pPr>
        <w:pStyle w:val="Heading2"/>
      </w:pPr>
      <w:r>
        <w:t xml:space="preserve">Conclusion</w:t>
      </w:r>
    </w:p>
    <w:p>
      <w:pPr>
        <w:pStyle w:val="FirstParagraph"/>
      </w:pPr>
      <w:r>
        <w:t xml:space="preserve">This undergraduate thesis demonstrates that photographers in DR Congo Kinshasa play a vital role in documenting the country’s social realities. Their work not only preserves cultural memory but also challenges dominant narratives, offering alternative perspectives on Congolese life. As Kinshasa continues to grapple with the legacies of colonialism and the pressures of globalization, photographers remain essential to shaping a more equitable and authentic representation of DR Congo. Future research could explore the impact of digital platforms on photographic practices in Kinshasa or investigate how young photographers are redefining traditional genres like portraiture and documentary photography.</w:t>
      </w:r>
    </w:p>
    <w:p>
      <w:pPr>
        <w:pStyle w:val="BodyText"/>
      </w:pPr>
      <w:r>
        <w:t xml:space="preserve">In conclusion, this thesis affirms the photographer’s enduring significance as a voice for the marginalized and a custodian of truth in DR Congo Kinshasa. It calls for further academic engagement with the visual arts as a tool for social change in post-colonial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the Photographer in Documenting Social Realities: A Case Study of DR Congo Kinshasa</dc:title>
  <dc:creator/>
  <cp:keywords/>
  <dcterms:created xsi:type="dcterms:W3CDTF">2026-07-21T12:13:04Z</dcterms:created>
  <dcterms:modified xsi:type="dcterms:W3CDTF">2026-07-21T12:13:04Z</dcterms:modified>
</cp:coreProperties>
</file>

<file path=docProps/custom.xml><?xml version="1.0" encoding="utf-8"?>
<Properties xmlns="http://schemas.openxmlformats.org/officeDocument/2006/custom-properties" xmlns:vt="http://schemas.openxmlformats.org/officeDocument/2006/docPropsVTypes"/>
</file>