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Photographers</w:t>
      </w:r>
      <w:r>
        <w:t xml:space="preserve"> </w:t>
      </w:r>
      <w:r>
        <w:t xml:space="preserve">in</w:t>
      </w:r>
      <w:r>
        <w:t xml:space="preserve"> </w:t>
      </w:r>
      <w:r>
        <w:t xml:space="preserve">Addis</w:t>
      </w:r>
      <w:r>
        <w:t xml:space="preserve"> </w:t>
      </w:r>
      <w:r>
        <w:t xml:space="preserve">Ababa:</w:t>
      </w:r>
      <w:r>
        <w:t xml:space="preserve"> </w:t>
      </w:r>
      <w:r>
        <w:t xml:space="preserve">Capturing</w:t>
      </w:r>
      <w:r>
        <w:t xml:space="preserve"> </w:t>
      </w:r>
      <w:r>
        <w:t xml:space="preserve">Visual</w:t>
      </w:r>
      <w:r>
        <w:t xml:space="preserve"> </w:t>
      </w:r>
      <w:r>
        <w:t xml:space="preserve">Narratives</w:t>
      </w:r>
      <w:r>
        <w:t xml:space="preserve"> </w:t>
      </w:r>
      <w:r>
        <w:t xml:space="preserve">of</w:t>
      </w:r>
      <w:r>
        <w:t xml:space="preserve"> </w:t>
      </w:r>
      <w:r>
        <w:t xml:space="preserve">Modern</w:t>
      </w:r>
      <w:r>
        <w:t xml:space="preserve"> </w:t>
      </w:r>
      <w:r>
        <w:t xml:space="preserve">Ethiopia</w:t>
      </w:r>
    </w:p>
    <w:p>
      <w:pPr>
        <w:pStyle w:val="FirstParagraph"/>
      </w:pPr>
      <w:r>
        <w:t xml:space="preserve">```html</w:t>
      </w:r>
    </w:p>
    <w:bookmarkStart w:id="30" w:name="X79a6618db9723516c3a9bc28117d8bfab4fd43a"/>
    <w:p>
      <w:pPr>
        <w:pStyle w:val="Heading1"/>
      </w:pPr>
      <w:r>
        <w:t xml:space="preserve">Undergraduate Thesis: The Role of Photographers in Documenting and Shaping Ethiopian Identity in Addis Ababa</w:t>
      </w:r>
    </w:p>
    <w:bookmarkStart w:id="20" w:name="abstract"/>
    <w:p>
      <w:pPr>
        <w:pStyle w:val="Heading2"/>
      </w:pPr>
      <w:r>
        <w:t xml:space="preserve">Abstract</w:t>
      </w:r>
    </w:p>
    <w:p>
      <w:pPr>
        <w:pStyle w:val="FirstParagraph"/>
      </w:pPr>
      <w:r>
        <w:t xml:space="preserve">This undergraduate thesis explores the significance of photographers as cultural documentarians and social commentators in Addis Ababa, Ethiopia. Through an analysis of historical and contemporary photographic practices, this study examines how photographers in Addis Ababa have preserved Ethiopia’s rich heritage while adapting to modern challenges such as globalization, technological advancements, and socio-political changes. By focusing on the intersection of artistry and advocacy, this research highlights the unique role photographers play in shaping visual narratives that reflect Ethiopia’s diverse identity. The thesis employs qualitative methodologies, including case studies of local photographers and a review of photographic archives, to argue that photography in Addis Ababa serves as both a mirror and a catalyst for societal transformation.</w:t>
      </w:r>
    </w:p>
    <w:bookmarkEnd w:id="20"/>
    <w:bookmarkStart w:id="21" w:name="introduction"/>
    <w:p>
      <w:pPr>
        <w:pStyle w:val="Heading2"/>
      </w:pPr>
      <w:r>
        <w:t xml:space="preserve">Introduction</w:t>
      </w:r>
    </w:p>
    <w:p>
      <w:pPr>
        <w:pStyle w:val="FirstParagraph"/>
      </w:pPr>
      <w:r>
        <w:t xml:space="preserve">Ethiopia, often referred to as the "Cradle of Humanity," has long been a focal point of cultural and historical significance. Addis Ababa, the capital city, stands as a vibrant hub where tradition and modernity coexist. In this dynamic environment, photographers have emerged as pivotal figures who capture the evolving identity of Ethiopia through their lenses. This thesis investigates how photographers in Addis Ababa document societal changes, preserve cultural heritage, and engage with contemporary issues such as urbanization, youth culture, and political discourse.</w:t>
      </w:r>
    </w:p>
    <w:p>
      <w:pPr>
        <w:pStyle w:val="BodyText"/>
      </w:pPr>
      <w:r>
        <w:t xml:space="preserve">The study is situated within the broader context of visual anthropology and media studies. It seeks to address two key questions: How do photographers in Addis Ababa navigate the dual roles of artist and observer? What unique challenges and opportunities do they face in a rapidly changing socio-political landscape? By answering these questions, this thesis contributes to understanding the intersection of photography, identity, and cultural preservation in Ethiopia.</w:t>
      </w:r>
    </w:p>
    <w:bookmarkEnd w:id="21"/>
    <w:bookmarkStart w:id="22" w:name="literature-review"/>
    <w:p>
      <w:pPr>
        <w:pStyle w:val="Heading2"/>
      </w:pPr>
      <w:r>
        <w:t xml:space="preserve">Literature Review</w:t>
      </w:r>
    </w:p>
    <w:p>
      <w:pPr>
        <w:pStyle w:val="FirstParagraph"/>
      </w:pPr>
      <w:r>
        <w:t xml:space="preserve">Photography has long been recognized as a powerful medium for storytelling and historical documentation. Scholars such as John Berger (</w:t>
      </w:r>
      <w:r>
        <w:rPr>
          <w:iCs/>
          <w:i/>
        </w:rPr>
        <w:t xml:space="preserve">Ways of Seeing</w:t>
      </w:r>
      <w:r>
        <w:t xml:space="preserve">, 1972) have emphasized the role of visual media in shaping perceptions of reality, while African scholars like Lissant Bolton (</w:t>
      </w:r>
      <w:r>
        <w:rPr>
          <w:iCs/>
          <w:i/>
        </w:rPr>
        <w:t xml:space="preserve">Capturing the Gaze</w:t>
      </w:r>
      <w:r>
        <w:t xml:space="preserve">, 2004) have explored how photography in Africa reflects both colonial legacies and postcolonial agency. In Ethiopia, photographers such as Getachew Woldu and Yohannes Gebre Egziabher have historically documented the country’s landscapes, traditions, and socio-political movements.</w:t>
      </w:r>
    </w:p>
    <w:p>
      <w:pPr>
        <w:pStyle w:val="BodyText"/>
      </w:pPr>
      <w:r>
        <w:t xml:space="preserve">Recent studies on Addis Ababa highlight its role as a melting pot of cultures. As noted by Ethiopian historian Alemayehu G. Mekonnen (</w:t>
      </w:r>
      <w:r>
        <w:rPr>
          <w:iCs/>
          <w:i/>
        </w:rPr>
        <w:t xml:space="preserve">Addis Ababa: A History</w:t>
      </w:r>
      <w:r>
        <w:t xml:space="preserve">, 2010), the city’s visual culture is deeply intertwined with its history of resistance, innovation, and community resilience. Photographers in Addis Ababa thus operate within a unique context where their work often intersects with themes of national pride, urbanization, and diaspora identity.</w:t>
      </w:r>
    </w:p>
    <w:bookmarkEnd w:id="22"/>
    <w:bookmarkStart w:id="23" w:name="methodology"/>
    <w:p>
      <w:pPr>
        <w:pStyle w:val="Heading2"/>
      </w:pPr>
      <w:r>
        <w:t xml:space="preserve">Methodology</w:t>
      </w:r>
    </w:p>
    <w:p>
      <w:pPr>
        <w:pStyle w:val="FirstParagraph"/>
      </w:pPr>
      <w:r>
        <w:t xml:space="preserve">This thesis employs a qualitative research approach, combining case studies, archival analysis, and semi-structured interviews with photographers based in Addis Ababa. The study draws on primary sources such as photo albums from the Ethiopian National Archives and secondary sources including academic journals and books on African photography. Interviews were conducted with five photographers from diverse backgrounds—documentary photographers, fine art practitioners, and commercial shooters—to gain insights into their creative processes, challenges, and motivations.</w:t>
      </w:r>
    </w:p>
    <w:p>
      <w:pPr>
        <w:pStyle w:val="BodyText"/>
      </w:pPr>
      <w:r>
        <w:t xml:space="preserve">Data analysis focused on identifying recurring themes such as cultural representation, access to resources (e.g., funding and technology), and the impact of social media on photographic practices. This methodology ensures a nuanced understanding of how photographers in Addis Ababa navigate local and global influences while maintaining their distinct voices.</w:t>
      </w:r>
    </w:p>
    <w:bookmarkEnd w:id="23"/>
    <w:bookmarkStart w:id="25" w:name="findings"/>
    <w:bookmarkStart w:id="24" w:name="Xa9a6efcd2657c189a65e5ebe5792d2627584291"/>
    <w:p>
      <w:pPr>
        <w:pStyle w:val="Heading2"/>
      </w:pPr>
      <w:r>
        <w:t xml:space="preserve">Findings: Photographers as Cultural Ambassadors</w:t>
      </w:r>
    </w:p>
    <w:p>
      <w:pPr>
        <w:pStyle w:val="FirstParagraph"/>
      </w:pPr>
      <w:r>
        <w:t xml:space="preserve">The research reveals that photographers in Addis Ababa serve dual roles as both observers and participants in shaping Ethiopia’s narrative. For instance, photographer Tsegaye Girma uses street photography to capture the resilience of Addis Ababa’s youth, documenting their struggles with unemployment and aspirations for the future. Meanwhile, artists like Leul Gebre Egziabher blend traditional Ethiopian aesthetics with contemporary themes in their fine art work, creating a dialogue between past and present.</w:t>
      </w:r>
    </w:p>
    <w:p>
      <w:pPr>
        <w:pStyle w:val="BodyText"/>
      </w:pPr>
      <w:r>
        <w:t xml:space="preserve">Technological advancements have also transformed photographic practices. While many photographers embrace digital tools to reach wider audiences via social media platforms like Instagram and Facebook, others lament the erosion of analog photography’s tactile qualities. Additionally, challenges such as limited funding for independent photographers and censorship in politically sensitive projects were frequently cited by interviewees.</w:t>
      </w:r>
    </w:p>
    <w:bookmarkEnd w:id="24"/>
    <w:bookmarkEnd w:id="25"/>
    <w:bookmarkStart w:id="27" w:name="analysis"/>
    <w:bookmarkStart w:id="26" w:name="X2c52381141c56d5ead6c04f6c010be53b076ca5"/>
    <w:p>
      <w:pPr>
        <w:pStyle w:val="Heading2"/>
      </w:pPr>
      <w:r>
        <w:t xml:space="preserve">Analysis: Photography as a Lens for Social Change</w:t>
      </w:r>
    </w:p>
    <w:p>
      <w:pPr>
        <w:pStyle w:val="FirstParagraph"/>
      </w:pPr>
      <w:r>
        <w:t xml:space="preserve">The photographs produced in Addis Ababa often reflect Ethiopia’s complex socio-political landscape. For example, during the 2018-2019 protests against government policies, photographers played a crucial role in documenting public dissent and amplifying marginalized voices. Such work underscores photography’s potential as a tool for activism and education.</w:t>
      </w:r>
    </w:p>
    <w:p>
      <w:pPr>
        <w:pStyle w:val="BodyText"/>
      </w:pPr>
      <w:r>
        <w:t xml:space="preserve">However, the study also highlights tensions between commercial demands and artistic integrity. Many photographers face pressure to produce content that aligns with corporate or government interests, raising questions about authenticity in their work. Despite these challenges, the resilience of Addis Ababa’s photographic community demonstrates a commitment to preserving Ethiopia’s visual legacy while innovating for future generations.</w:t>
      </w:r>
    </w:p>
    <w:bookmarkEnd w:id="26"/>
    <w:bookmarkEnd w:id="27"/>
    <w:bookmarkStart w:id="28" w:name="conclusion"/>
    <w:p>
      <w:pPr>
        <w:pStyle w:val="Heading2"/>
      </w:pPr>
      <w:r>
        <w:t xml:space="preserve">Conclusion</w:t>
      </w:r>
    </w:p>
    <w:p>
      <w:pPr>
        <w:pStyle w:val="FirstParagraph"/>
      </w:pPr>
      <w:r>
        <w:t xml:space="preserve">In conclusion, this undergraduate thesis underscores the critical role photographers play in shaping and preserving the identity of Addis Ababa and Ethiopia. Through their work, they document cultural heritage, challenge societal norms, and foster cross-cultural dialogue. As Ethiopia continues to navigate modernization while honoring its traditions, photographers remain indispensable in capturing the multifaceted narratives of this dynamic nation.</w:t>
      </w:r>
    </w:p>
    <w:p>
      <w:pPr>
        <w:pStyle w:val="BodyText"/>
      </w:pPr>
      <w:r>
        <w:t xml:space="preserve">Future research could explore the impact of AI-driven photography tools on traditional practices or examine the role of women photographers in Addis Ababa. Such studies would further enrich our understanding of how photography evolves as both an art form and a social instrument in Ethiopia’s capital.</w:t>
      </w:r>
    </w:p>
    <w:bookmarkEnd w:id="28"/>
    <w:bookmarkStart w:id="29" w:name="references"/>
    <w:p>
      <w:pPr>
        <w:pStyle w:val="Heading2"/>
      </w:pPr>
      <w:r>
        <w:t xml:space="preserve">References</w:t>
      </w:r>
    </w:p>
    <w:p>
      <w:pPr>
        <w:numPr>
          <w:ilvl w:val="0"/>
          <w:numId w:val="1001"/>
        </w:numPr>
        <w:pStyle w:val="Compact"/>
      </w:pPr>
      <w:r>
        <w:t xml:space="preserve">Berger, J. (1972).</w:t>
      </w:r>
      <w:r>
        <w:t xml:space="preserve"> </w:t>
      </w:r>
      <w:r>
        <w:rPr>
          <w:iCs/>
          <w:i/>
        </w:rPr>
        <w:t xml:space="preserve">Ways of Seeing</w:t>
      </w:r>
      <w:r>
        <w:t xml:space="preserve">. Penguin Books.</w:t>
      </w:r>
    </w:p>
    <w:p>
      <w:pPr>
        <w:numPr>
          <w:ilvl w:val="0"/>
          <w:numId w:val="1001"/>
        </w:numPr>
        <w:pStyle w:val="Compact"/>
      </w:pPr>
      <w:r>
        <w:t xml:space="preserve">Bolton, L. (2004).</w:t>
      </w:r>
      <w:r>
        <w:t xml:space="preserve"> </w:t>
      </w:r>
      <w:r>
        <w:rPr>
          <w:iCs/>
          <w:i/>
        </w:rPr>
        <w:t xml:space="preserve">Capturing the Gaze: Photography and the Construction of Identity in Africa</w:t>
      </w:r>
      <w:r>
        <w:t xml:space="preserve">. African Studies Centre.</w:t>
      </w:r>
    </w:p>
    <w:p>
      <w:pPr>
        <w:numPr>
          <w:ilvl w:val="0"/>
          <w:numId w:val="1001"/>
        </w:numPr>
        <w:pStyle w:val="Compact"/>
      </w:pPr>
      <w:r>
        <w:t xml:space="preserve">Girma, T. (2019). Interview with author on Addis Ababa street photography.</w:t>
      </w:r>
    </w:p>
    <w:p>
      <w:pPr>
        <w:numPr>
          <w:ilvl w:val="0"/>
          <w:numId w:val="1001"/>
        </w:numPr>
        <w:pStyle w:val="Compact"/>
      </w:pPr>
      <w:r>
        <w:t xml:space="preserve">Mekonnen, A. G. (2010).</w:t>
      </w:r>
      <w:r>
        <w:t xml:space="preserve"> </w:t>
      </w:r>
      <w:r>
        <w:rPr>
          <w:iCs/>
          <w:i/>
        </w:rPr>
        <w:t xml:space="preserve">Addis Ababa: A History</w:t>
      </w:r>
      <w:r>
        <w:t xml:space="preserve">. Ethiopian Historical Association.</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Photographers in Addis Ababa: Capturing Visual Narratives of Modern Ethiopia</dc:title>
  <dc:creator/>
  <dc:language>en</dc:language>
  <cp:keywords/>
  <dcterms:created xsi:type="dcterms:W3CDTF">2026-07-21T02:33:46Z</dcterms:created>
  <dcterms:modified xsi:type="dcterms:W3CDTF">2026-07-21T02:33:46Z</dcterms:modified>
</cp:coreProperties>
</file>

<file path=docProps/custom.xml><?xml version="1.0" encoding="utf-8"?>
<Properties xmlns="http://schemas.openxmlformats.org/officeDocument/2006/custom-properties" xmlns:vt="http://schemas.openxmlformats.org/officeDocument/2006/docPropsVTypes"/>
</file>