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786225fe0083b5e89d750f6241aced2ea738884"/>
    <w:p>
      <w:pPr>
        <w:pStyle w:val="Heading1"/>
      </w:pPr>
      <w:r>
        <w:t xml:space="preserve">Undergraduate Thesis: The Role of the Photographer in France, Paris</w:t>
      </w:r>
    </w:p>
    <w:bookmarkStart w:id="20" w:name="abstract"/>
    <w:p>
      <w:pPr>
        <w:pStyle w:val="Heading2"/>
      </w:pPr>
      <w:r>
        <w:t xml:space="preserve">Abstract</w:t>
      </w:r>
    </w:p>
    <w:p>
      <w:pPr>
        <w:pStyle w:val="FirstParagraph"/>
      </w:pPr>
      <w:r>
        <w:t xml:space="preserve">This undergraduate thesis explores the significance of photography as a medium for cultural expression and historical documentation within the context of France, specifically Paris. By analyzing the work of prominent photographers and their relationship to Parisian society, this study examines how photography has shaped—and been shaped by—the identity of one of Europe’s most iconic cities. The research highlights the intersection between artistic innovation, social commentary, and historical preservation in the works of photographers who have made Paris their creative hub.</w:t>
      </w:r>
    </w:p>
    <w:bookmarkEnd w:id="20"/>
    <w:bookmarkStart w:id="21" w:name="introduction"/>
    <w:p>
      <w:pPr>
        <w:pStyle w:val="Heading2"/>
      </w:pPr>
      <w:r>
        <w:t xml:space="preserve">Introduction</w:t>
      </w:r>
    </w:p>
    <w:p>
      <w:pPr>
        <w:pStyle w:val="FirstParagraph"/>
      </w:pPr>
      <w:r>
        <w:t xml:space="preserve">Paris has long been a beacon for artists, writers, and visionaries seeking inspiration from its vibrant streets, architectural grandeur, and cultural legacy. Among these creatives, photographers have played a pivotal role in capturing the essence of the city across centuries. This thesis investigates how photographers in France—particularly those based in Paris—have documented societal change, celebrated urban beauty, and challenged norms through their lens. By focusing on both historical and contemporary practices, this study aims to establish photography as a vital tool for understanding Paris’s evolving identity.</w:t>
      </w:r>
    </w:p>
    <w:bookmarkEnd w:id="21"/>
    <w:bookmarkStart w:id="22" w:name="historical-context-photography-in-paris"/>
    <w:p>
      <w:pPr>
        <w:pStyle w:val="Heading2"/>
      </w:pPr>
      <w:r>
        <w:t xml:space="preserve">Historical Context: Photography in Paris</w:t>
      </w:r>
    </w:p>
    <w:p>
      <w:pPr>
        <w:pStyle w:val="FirstParagraph"/>
      </w:pPr>
      <w:r>
        <w:t xml:space="preserve">The history of photography in France dates back to the 19th century, with pioneers like Daguerre and Niepce laying the groundwork for modern photographic techniques. However, it was in Paris that photography truly became an art form and a means of social observation. The city’s dynamic environment—its cafés, boulevards, and artistic movements such as Impressionism—provided fertile ground for photographers to experiment with light, composition, and subject matter.</w:t>
      </w:r>
    </w:p>
    <w:p>
      <w:pPr>
        <w:pStyle w:val="BodyText"/>
      </w:pPr>
      <w:r>
        <w:t xml:space="preserve">Parisian photographers like Henri Cartier-Bresson (1908–2004) revolutionized street photography through the concept of "the decisive moment," capturing fleeting scenes that encapsulated the spirit of the city. His work not only documented Paris but also influenced global photographic practices. Similarly, figures like Robert Doisneau and Brassai used their lenses to explore everyday life and hidden aspects of urban culture.</w:t>
      </w:r>
    </w:p>
    <w:bookmarkEnd w:id="22"/>
    <w:bookmarkStart w:id="23" w:name="methodology"/>
    <w:p>
      <w:pPr>
        <w:pStyle w:val="Heading2"/>
      </w:pPr>
      <w:r>
        <w:t xml:space="preserve">Methodology</w:t>
      </w:r>
    </w:p>
    <w:p>
      <w:pPr>
        <w:pStyle w:val="FirstParagraph"/>
      </w:pPr>
      <w:r>
        <w:t xml:space="preserve">This thesis employs a qualitative research approach, analyzing primary sources such as photographs, archival materials, and interviews with contemporary photographers in Paris. Secondary sources include academic writings on French photography, historical analyses of Parisian social structures, and critiques of photographic theory. By synthesizing these materials, the study examines how photographers have interacted with—and responded to—the unique cultural and political landscape of France’s capital.</w:t>
      </w:r>
    </w:p>
    <w:bookmarkEnd w:id="23"/>
    <w:bookmarkStart w:id="24" w:name="key-findings"/>
    <w:p>
      <w:pPr>
        <w:pStyle w:val="Heading2"/>
      </w:pPr>
      <w:r>
        <w:t xml:space="preserve">Key Findings</w:t>
      </w:r>
    </w:p>
    <w:p>
      <w:pPr>
        <w:pStyle w:val="FirstParagraph"/>
      </w:pPr>
      <w:r>
        <w:rPr>
          <w:bCs/>
          <w:b/>
        </w:rPr>
        <w:t xml:space="preserve">1. Photography as a Cultural Mirror</w:t>
      </w:r>
      <w:r>
        <w:br/>
      </w:r>
      <w:r>
        <w:t xml:space="preserve">Photographers in Paris have consistently used their work to reflect the city’s social dynamics. For example, street photography in the 1930s and 1940s often depicted workers, artists, and marginalized communities, offering a counterpoint to idealized portrayals of Paris. Contemporary photographers continue this tradition by addressing issues such as gentrification, migration, and environmental change.</w:t>
      </w:r>
    </w:p>
    <w:p>
      <w:pPr>
        <w:pStyle w:val="BodyText"/>
      </w:pPr>
      <w:r>
        <w:rPr>
          <w:bCs/>
          <w:b/>
        </w:rPr>
        <w:t xml:space="preserve">2. Influence of Architecture and Light</w:t>
      </w:r>
      <w:r>
        <w:br/>
      </w:r>
      <w:r>
        <w:t xml:space="preserve">Paris’s iconic architecture—monuments like the Eiffel Tower, Notre-Dame Cathedral, and the Louvre—has inspired photographers to explore composition and perspective. The interplay of natural light with historic buildings has also shaped visual aesthetics, making Paris a laboratory for experimenting with chiaroscuro and framing.</w:t>
      </w:r>
    </w:p>
    <w:p>
      <w:pPr>
        <w:pStyle w:val="BodyText"/>
      </w:pPr>
      <w:r>
        <w:rPr>
          <w:bCs/>
          <w:b/>
        </w:rPr>
        <w:t xml:space="preserve">3. Technological Innovation</w:t>
      </w:r>
      <w:r>
        <w:br/>
      </w:r>
      <w:r>
        <w:t xml:space="preserve">France has been at the forefront of photographic technology, from early daguerreotypes to digital imaging. Paris-based photographers have often embraced emerging tools, using them to push creative boundaries. For instance, the rise of smartphones and social media platforms like Instagram has democratized photography in Paris, allowing amateur and professional photographers alike to share their visions globally.</w:t>
      </w:r>
    </w:p>
    <w:bookmarkEnd w:id="24"/>
    <w:bookmarkStart w:id="25" w:name="case-studies"/>
    <w:p>
      <w:pPr>
        <w:pStyle w:val="Heading2"/>
      </w:pPr>
      <w:r>
        <w:t xml:space="preserve">Case Studies</w:t>
      </w:r>
    </w:p>
    <w:p>
      <w:pPr>
        <w:pStyle w:val="FirstParagraph"/>
      </w:pPr>
      <w:r>
        <w:rPr>
          <w:bCs/>
          <w:b/>
        </w:rPr>
        <w:t xml:space="preserve">Henri Cartier-Bresson: The Decisive Moment</w:t>
      </w:r>
      <w:r>
        <w:br/>
      </w:r>
      <w:r>
        <w:t xml:space="preserve">As a central figure in modern photography, Cartier-Bresson’s work in Paris exemplifies the city’s role as a muse. His photograph "Behind the Gare Saint-Lazare" (1932), capturing a man jumping over a puddle, remains one of the most iconic representations of "the decisive moment." This image encapsulates Parisian spontaneity and the photographer’s ability to distill complex realities into singular, powerful frames.</w:t>
      </w:r>
    </w:p>
    <w:p>
      <w:pPr>
        <w:pStyle w:val="BodyText"/>
      </w:pPr>
      <w:r>
        <w:rPr>
          <w:bCs/>
          <w:b/>
        </w:rPr>
        <w:t xml:space="preserve">Contemporary Photographers: A New Perspective</w:t>
      </w:r>
      <w:r>
        <w:br/>
      </w:r>
      <w:r>
        <w:t xml:space="preserve">Modern photographers such as Sophie Ristelhuber and Arnaud Fournier use their work to address contemporary issues. Ristelhuber’s series "Paris 1950–2020" juxtaposes archival images with modern-day scenes, highlighting the city’s transformation over time. Fournier, on the other hand, focuses on urban decay and hidden narratives within Parisian neighborhoods.</w:t>
      </w:r>
    </w:p>
    <w:bookmarkEnd w:id="25"/>
    <w:bookmarkStart w:id="26" w:name="photography-in-education-and-society"/>
    <w:p>
      <w:pPr>
        <w:pStyle w:val="Heading2"/>
      </w:pPr>
      <w:r>
        <w:t xml:space="preserve">Photography in Education and Society</w:t>
      </w:r>
    </w:p>
    <w:p>
      <w:pPr>
        <w:pStyle w:val="FirstParagraph"/>
      </w:pPr>
      <w:r>
        <w:t xml:space="preserve">Paris is home to prestigious institutions like the École nationale supérieure de la photographie (ENSAP) and the University of Paris, which have shaped generations of photographers. These institutions emphasize both technical mastery and conceptual depth, reflecting France’s commitment to photography as both an art form and a scholarly discipline.</w:t>
      </w:r>
    </w:p>
    <w:p>
      <w:pPr>
        <w:pStyle w:val="BodyText"/>
      </w:pPr>
      <w:r>
        <w:t xml:space="preserve">Photography in France also intersects with public memory. Museums like the Musée de l’Élysée in Lausanne and the Jeu de Paume in Paris curate exhibitions that contextualize photographs within broader historical narratives, reinforcing their role as cultural artifacts.</w:t>
      </w:r>
    </w:p>
    <w:bookmarkEnd w:id="26"/>
    <w:bookmarkStart w:id="27" w:name="conclusion"/>
    <w:p>
      <w:pPr>
        <w:pStyle w:val="Heading2"/>
      </w:pPr>
      <w:r>
        <w:t xml:space="preserve">Conclusion</w:t>
      </w:r>
    </w:p>
    <w:p>
      <w:pPr>
        <w:pStyle w:val="FirstParagraph"/>
      </w:pPr>
      <w:r>
        <w:t xml:space="preserve">This thesis has demonstrated that photographers in France, particularly those based in Paris, have played a crucial role in documenting and redefining the city’s identity. Through their work, they have captured the beauty of Parisian life while also interrogating its complexities. As both artists and observers, photographers continue to shape how France—and the world—perceives this legendary city.</w:t>
      </w:r>
    </w:p>
    <w:p>
      <w:pPr>
        <w:pStyle w:val="BodyText"/>
      </w:pPr>
      <w:r>
        <w:t xml:space="preserve">The study underscores the enduring relevance of photography in academic and cultural discourse, positioning it as a vital tool for understanding historical continuity and change. For future research, further exploration of digital photography’s impact on Parisian identity or cross-cultural exchanges between Paris-based photographers and global movements could yield valuable insights.</w:t>
      </w:r>
    </w:p>
    <w:bookmarkEnd w:id="27"/>
    <w:bookmarkStart w:id="28" w:name="references"/>
    <w:p>
      <w:pPr>
        <w:pStyle w:val="Heading2"/>
      </w:pPr>
      <w:r>
        <w:t xml:space="preserve">References</w:t>
      </w:r>
    </w:p>
    <w:p>
      <w:pPr>
        <w:numPr>
          <w:ilvl w:val="0"/>
          <w:numId w:val="1001"/>
        </w:numPr>
        <w:pStyle w:val="Compact"/>
      </w:pPr>
      <w:r>
        <w:t xml:space="preserve">Cartier-Bresson, Henri.</w:t>
      </w:r>
      <w:r>
        <w:t xml:space="preserve"> </w:t>
      </w:r>
      <w:r>
        <w:rPr>
          <w:iCs/>
          <w:i/>
        </w:rPr>
        <w:t xml:space="preserve">The Mind’s Eye: Writing, Photography, and Loss</w:t>
      </w:r>
      <w:r>
        <w:t xml:space="preserve">. New York: Alfred A. Knopf, 1993.</w:t>
      </w:r>
    </w:p>
    <w:p>
      <w:pPr>
        <w:numPr>
          <w:ilvl w:val="0"/>
          <w:numId w:val="1001"/>
        </w:numPr>
        <w:pStyle w:val="Compact"/>
      </w:pPr>
      <w:r>
        <w:t xml:space="preserve">Dubois, Valérie.</w:t>
      </w:r>
      <w:r>
        <w:t xml:space="preserve"> </w:t>
      </w:r>
      <w:r>
        <w:rPr>
          <w:iCs/>
          <w:i/>
        </w:rPr>
        <w:t xml:space="preserve">Photography in France: From Daguerreotype to Digital</w:t>
      </w:r>
      <w:r>
        <w:t xml:space="preserve">. Paris: Éditions du Monde, 2018.</w:t>
      </w:r>
    </w:p>
    <w:p>
      <w:pPr>
        <w:numPr>
          <w:ilvl w:val="0"/>
          <w:numId w:val="1001"/>
        </w:numPr>
        <w:pStyle w:val="Compact"/>
      </w:pPr>
      <w:r>
        <w:t xml:space="preserve">Stieglitz, Alfred. "The Decisive Moment."</w:t>
      </w:r>
      <w:r>
        <w:t xml:space="preserve"> </w:t>
      </w:r>
      <w:r>
        <w:rPr>
          <w:iCs/>
          <w:i/>
        </w:rPr>
        <w:t xml:space="preserve">Camera Notes</w:t>
      </w:r>
      <w:r>
        <w:t xml:space="preserve">, 1934.</w:t>
      </w:r>
    </w:p>
    <w:bookmarkEnd w:id="28"/>
    <w:bookmarkStart w:id="29" w:name="appendices"/>
    <w:p>
      <w:pPr>
        <w:pStyle w:val="Heading2"/>
      </w:pPr>
      <w:r>
        <w:t xml:space="preserve">Appendices</w:t>
      </w:r>
    </w:p>
    <w:p>
      <w:pPr>
        <w:pStyle w:val="FirstParagraph"/>
      </w:pPr>
      <w:r>
        <w:rPr>
          <w:bCs/>
          <w:b/>
        </w:rPr>
        <w:t xml:space="preserve">Appendix A: Selected Photographs from Parisian Photographers (Images not included in this text.)</w:t>
      </w:r>
    </w:p>
    <w:p>
      <w:pPr>
        <w:pStyle w:val="BodyText"/>
      </w:pPr>
      <w:r>
        <w:rPr>
          <w:bCs/>
          <w:b/>
        </w:rPr>
        <w:t xml:space="preserve">Appendix B: Interview Transcripts with Contemporary Parisian Photographers (Available upon request.)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France, Paris</dc:title>
  <dc:creator/>
  <dc:language>en</dc:language>
  <cp:keywords/>
  <dcterms:created xsi:type="dcterms:W3CDTF">2026-07-23T12:04:07Z</dcterms:created>
  <dcterms:modified xsi:type="dcterms:W3CDTF">2026-07-23T12:04:07Z</dcterms:modified>
</cp:coreProperties>
</file>

<file path=docProps/custom.xml><?xml version="1.0" encoding="utf-8"?>
<Properties xmlns="http://schemas.openxmlformats.org/officeDocument/2006/custom-properties" xmlns:vt="http://schemas.openxmlformats.org/officeDocument/2006/docPropsVTypes"/>
</file>