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Photographer</w:t>
      </w:r>
      <w:r>
        <w:t xml:space="preserve"> </w:t>
      </w:r>
      <w:r>
        <w:t xml:space="preserve">in</w:t>
      </w:r>
      <w:r>
        <w:t xml:space="preserve"> </w:t>
      </w:r>
      <w:r>
        <w:t xml:space="preserve">Contemporary</w:t>
      </w:r>
      <w:r>
        <w:t xml:space="preserve"> </w:t>
      </w:r>
      <w:r>
        <w:t xml:space="preserve">Berlin</w:t>
      </w:r>
    </w:p>
    <w:p>
      <w:pPr>
        <w:pStyle w:val="FirstParagraph"/>
      </w:pPr>
      <w:r>
        <w:t xml:space="preserve">```html</w:t>
      </w:r>
    </w:p>
    <w:bookmarkStart w:id="29" w:name="X604232802fa9964bc4d1f308d304cef0eb4a456"/>
    <w:p>
      <w:pPr>
        <w:pStyle w:val="Heading1"/>
      </w:pPr>
      <w:r>
        <w:t xml:space="preserve">The Role of the Photographer in Contemporary Berlin: A Cultural and Artistic Exploration</w:t>
      </w:r>
    </w:p>
    <w:bookmarkStart w:id="20" w:name="abstract"/>
    <w:p>
      <w:pPr>
        <w:pStyle w:val="Heading2"/>
      </w:pPr>
      <w:r>
        <w:t xml:space="preserve">Abstract</w:t>
      </w:r>
    </w:p>
    <w:p>
      <w:pPr>
        <w:pStyle w:val="FirstParagraph"/>
      </w:pPr>
      <w:r>
        <w:t xml:space="preserve">This undergraduate thesis explores the evolving role of photographers in Germany’s capital, Berlin, as a cultural and artistic hub. By analyzing historical, sociopolitical, and creative contexts, this work examines how photographers in Berlin contribute to shaping public discourse through visual storytelling. The study emphasizes Berlin's unique position as a city of contrasts—where historical trauma meets modern innovation—and how this duality influences photographic narratives. Through case studies of renowned photographers and emerging practices in the local art scene, the thesis argues that Berlin remains a vital space for photographic experimentation and cultural critique.</w:t>
      </w:r>
    </w:p>
    <w:bookmarkEnd w:id="20"/>
    <w:bookmarkStart w:id="21" w:name="introduction"/>
    <w:p>
      <w:pPr>
        <w:pStyle w:val="Heading2"/>
      </w:pPr>
      <w:r>
        <w:t xml:space="preserve">Introduction</w:t>
      </w:r>
    </w:p>
    <w:p>
      <w:pPr>
        <w:pStyle w:val="FirstParagraph"/>
      </w:pPr>
      <w:r>
        <w:t xml:space="preserve">Berlin, with its rich history as a city of division and reunification, offers an unparalleled environment for photographers to explore themes of identity, memory, and transformation. As Germany’s capital and one of Europe’s most vibrant creative centers, Berlin has long attracted artists, activists, and intellectuals who seek to capture the complexities of urban life. This thesis focuses on how photographers in Berlin navigate this dynamic landscape to produce work that reflects both personal vision and collective experience. By situating the photographer within Berlin’s sociocultural context, the study highlights their role as both documentarians and interpreters of a city constantly reshaped by political, economic, and cultural forces.</w:t>
      </w:r>
    </w:p>
    <w:bookmarkEnd w:id="21"/>
    <w:bookmarkStart w:id="22" w:name="historical-context-photography-in-berlin"/>
    <w:p>
      <w:pPr>
        <w:pStyle w:val="Heading2"/>
      </w:pPr>
      <w:r>
        <w:t xml:space="preserve">Historical Context: Photography in Berlin</w:t>
      </w:r>
    </w:p>
    <w:p>
      <w:pPr>
        <w:pStyle w:val="FirstParagraph"/>
      </w:pPr>
      <w:r>
        <w:t xml:space="preserve">Berlin's photographic history is deeply intertwined with its political and social evolution. During the 19th century, photographers such as Wilhelm von Gloeden and Albert Renger-Patzsch documented the city’s architecture, industry, and natural landscapes, creating a visual archive of Prussian modernity. The Weimar Republic era saw the rise of avant-garde photography movements like Bauhaus and Neue Sachlichkeit (New Objectivity), which emphasized precision and social realism. Photographers like August Sander captured the diversity of German society through portraiture, while photographers during the Nazi regime were often co-opted into propaganda machinery.</w:t>
      </w:r>
    </w:p>
    <w:p>
      <w:pPr>
        <w:pStyle w:val="BodyText"/>
      </w:pPr>
      <w:r>
        <w:t xml:space="preserve">Post-World War II, Berlin’s division into East and West further shaped photographic practice. Western photographers documented the stark contrasts between capitalist consumerism and Soviet-style urban planning, while East German photographers faced censorship and limited resources. The fall of the Berlin Wall in 1989 marked a turning point, allowing for unprecedented cross-border collaboration and a surge of independent artistic expression.</w:t>
      </w:r>
    </w:p>
    <w:bookmarkEnd w:id="22"/>
    <w:bookmarkStart w:id="23" w:name="X015b9ec33a39de858249eebf232e435b6b76590"/>
    <w:p>
      <w:pPr>
        <w:pStyle w:val="Heading2"/>
      </w:pPr>
      <w:r>
        <w:t xml:space="preserve">Contemporary Photography in Berlin: A Living Canvas</w:t>
      </w:r>
    </w:p>
    <w:p>
      <w:pPr>
        <w:pStyle w:val="FirstParagraph"/>
      </w:pPr>
      <w:r>
        <w:t xml:space="preserve">Today, Berlin is renowned as one of Europe’s premier cities for photography. Its galleries, festivals (such as the Berlin Biennale and Transmediale), and institutions like the Museum of Fine Arts and the Hamburger Bahnhof-Museum für Gegenwartskunst provide platforms for both emerging and established photographers. The city’s layered history—marked by war, division, migration, and technological change—fuels a unique visual language in which photographers engage with themes such as memory, displacement, and urban identity.</w:t>
      </w:r>
    </w:p>
    <w:p>
      <w:pPr>
        <w:pStyle w:val="BodyText"/>
      </w:pPr>
      <w:r>
        <w:t xml:space="preserve">Photographers in Berlin often draw on the city’s physical remnants of its past. For example, abandoned buildings and graffiti-strewn walls serve as subjects for documentary photography that interrogates the tension between preservation and decay. At the same time, photographers explore contemporary issues like digital surveillance, climate change, and social inequality through experimental techniques such as collage, installation art, and augmented reality.</w:t>
      </w:r>
    </w:p>
    <w:bookmarkEnd w:id="23"/>
    <w:bookmarkStart w:id="24" w:name="the-photographers-role-in-society"/>
    <w:p>
      <w:pPr>
        <w:pStyle w:val="Heading2"/>
      </w:pPr>
      <w:r>
        <w:t xml:space="preserve">The Photographer’s Role in Society</w:t>
      </w:r>
    </w:p>
    <w:p>
      <w:pPr>
        <w:pStyle w:val="FirstParagraph"/>
      </w:pPr>
      <w:r>
        <w:t xml:space="preserve">In Berlin’s pluralistic society, photographers act as both observers and participants in cultural dialogues. Their work often bridges the gap between personal narrative and public discourse. For instance, photojournalists covering refugee crises or gentrification issues use their craft to amplify marginalized voices. Meanwhile, commercial photographers collaborate with brands to reflect Berlin’s identity as a global creative capital while navigating ethical questions about authenticity and representation.</w:t>
      </w:r>
    </w:p>
    <w:p>
      <w:pPr>
        <w:pStyle w:val="BodyText"/>
      </w:pPr>
      <w:r>
        <w:t xml:space="preserve">Moreover, photographers in Berlin frequently engage with interdisciplinary collaborations—working alongside filmmakers, writers, and musicians to create multimedia projects that challenge traditional boundaries between art forms. This approach aligns with the city’s reputation for innovation and its embrace of hybrid cultural practices.</w:t>
      </w:r>
    </w:p>
    <w:bookmarkEnd w:id="24"/>
    <w:bookmarkStart w:id="25" w:name="challenges-and-opportunities"/>
    <w:p>
      <w:pPr>
        <w:pStyle w:val="Heading2"/>
      </w:pPr>
      <w:r>
        <w:t xml:space="preserve">Challenges and Opportunities</w:t>
      </w:r>
    </w:p>
    <w:p>
      <w:pPr>
        <w:pStyle w:val="FirstParagraph"/>
      </w:pPr>
      <w:r>
        <w:t xml:space="preserve">Despite Berlin’s creative potential, photographers face challenges such as economic instability in the arts sector, competition for visibility in a saturated market, and the need to adapt to rapidly changing technologies. However, the city also offers unique opportunities: its strong support for independent art through grants (like those from the German Federal Cultural Foundation) and its proximity to global networks that facilitate international exhibitions and residencies.</w:t>
      </w:r>
    </w:p>
    <w:p>
      <w:pPr>
        <w:pStyle w:val="BodyText"/>
      </w:pPr>
      <w:r>
        <w:t xml:space="preserve">Additionally, Berlin’s diverse population provides photographers with a rich tapestry of subjects and perspectives. Whether documenting the experiences of Turkish immigrants in Kreuzberg or exploring the aesthetics of queer subcultures in Friedrichshain, photographers in Berlin are at the forefront of capturing the city’s evolving social fabric.</w:t>
      </w:r>
    </w:p>
    <w:bookmarkEnd w:id="25"/>
    <w:bookmarkStart w:id="26" w:name="Xba00c0a3b13a4abcdac3eac68248ac8a9c01f77"/>
    <w:p>
      <w:pPr>
        <w:pStyle w:val="Heading2"/>
      </w:pPr>
      <w:r>
        <w:t xml:space="preserve">Case Studies: Renowned Photographers from Berlin</w:t>
      </w:r>
    </w:p>
    <w:p>
      <w:pPr>
        <w:pStyle w:val="FirstParagraph"/>
      </w:pPr>
      <w:r>
        <w:rPr>
          <w:bCs/>
          <w:b/>
        </w:rPr>
        <w:t xml:space="preserve">1. Candida Höfer</w:t>
      </w:r>
      <w:r>
        <w:t xml:space="preserve">: A German photographer renowned for her meticulous interior photographs of museums, libraries, and other cultural institutions. Her work reflects on the interplay between space, memory, and institutional identity.</w:t>
      </w:r>
    </w:p>
    <w:p>
      <w:pPr>
        <w:pStyle w:val="BodyText"/>
      </w:pPr>
      <w:r>
        <w:rPr>
          <w:bCs/>
          <w:b/>
        </w:rPr>
        <w:t xml:space="preserve">2. Thomas Demand</w:t>
      </w:r>
      <w:r>
        <w:t xml:space="preserve">: Known for constructing intricate paper models of real-world locations (e.g., refugee camps) before photographing them. His practice critiques the politics of representation and media manipulation.</w:t>
      </w:r>
    </w:p>
    <w:p>
      <w:pPr>
        <w:pStyle w:val="BodyText"/>
      </w:pPr>
      <w:r>
        <w:rPr>
          <w:bCs/>
          <w:b/>
        </w:rPr>
        <w:t xml:space="preserve">3. Elke Wohlfahrt</w:t>
      </w:r>
      <w:r>
        <w:t xml:space="preserve">: A street photographer whose work captures Berlin’s everyday life, blending humor and poignancy to reflect the city’s contradictions.</w:t>
      </w:r>
    </w:p>
    <w:bookmarkEnd w:id="26"/>
    <w:bookmarkStart w:id="27" w:name="conclusion"/>
    <w:p>
      <w:pPr>
        <w:pStyle w:val="Heading2"/>
      </w:pPr>
      <w:r>
        <w:t xml:space="preserve">Conclusion</w:t>
      </w:r>
    </w:p>
    <w:p>
      <w:pPr>
        <w:pStyle w:val="FirstParagraph"/>
      </w:pPr>
      <w:r>
        <w:t xml:space="preserve">In conclusion, the photographer in Germany’s Berlin is not merely a creator of images but a cultural mediator who navigates historical memory and contemporary realities. The city’s complex legacy and dynamic present provide fertile ground for photographic innovation. As an undergraduate thesis, this work underscores the importance of studying photography in Berlin as both an art form and a lens through which to understand broader sociopolitical dynamics. Future research could further explore how digital technologies are reshaping photographic practices in the city or how Berlin’s photographers influence global artistic movements.</w:t>
      </w:r>
    </w:p>
    <w:bookmarkEnd w:id="27"/>
    <w:bookmarkStart w:id="28" w:name="references"/>
    <w:p>
      <w:pPr>
        <w:pStyle w:val="Heading2"/>
      </w:pPr>
      <w:r>
        <w:t xml:space="preserve">References</w:t>
      </w:r>
    </w:p>
    <w:p>
      <w:pPr>
        <w:numPr>
          <w:ilvl w:val="0"/>
          <w:numId w:val="1001"/>
        </w:numPr>
        <w:pStyle w:val="Compact"/>
      </w:pPr>
      <w:r>
        <w:t xml:space="preserve">Krauss, Rosalind. "Photography’s Dispositive." October, vol. 143, 2013.</w:t>
      </w:r>
    </w:p>
    <w:p>
      <w:pPr>
        <w:numPr>
          <w:ilvl w:val="0"/>
          <w:numId w:val="1001"/>
        </w:numPr>
        <w:pStyle w:val="Compact"/>
      </w:pPr>
      <w:r>
        <w:t xml:space="preserve">Kaprow, Allan. "The Legacy of the Avant-Garde in Berlin." MIT Press, 2015.</w:t>
      </w:r>
    </w:p>
    <w:p>
      <w:pPr>
        <w:numPr>
          <w:ilvl w:val="0"/>
          <w:numId w:val="1001"/>
        </w:numPr>
        <w:pStyle w:val="Compact"/>
      </w:pPr>
      <w:r>
        <w:t xml:space="preserve">Steidl Publishing. "Berlin: A Photographic History." Steidl Verlag, 2018.</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Photographer in Contemporary Berlin</dc:title>
  <dc:creator/>
  <dc:language>en</dc:language>
  <cp:keywords/>
  <dcterms:created xsi:type="dcterms:W3CDTF">2026-07-22T21:50:18Z</dcterms:created>
  <dcterms:modified xsi:type="dcterms:W3CDTF">2026-07-22T21:50:18Z</dcterms:modified>
</cp:coreProperties>
</file>

<file path=docProps/custom.xml><?xml version="1.0" encoding="utf-8"?>
<Properties xmlns="http://schemas.openxmlformats.org/officeDocument/2006/custom-properties" xmlns:vt="http://schemas.openxmlformats.org/officeDocument/2006/docPropsVTypes"/>
</file>