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7" w:name="Xa5add9009d65f6e672114b3c57d7701e60739d8"/>
    <w:p>
      <w:pPr>
        <w:pStyle w:val="Heading1"/>
      </w:pPr>
      <w:r>
        <w:t xml:space="preserve">Undergraduate Thesis: The Role of the Photographer in Rome, Italy</w:t>
      </w:r>
    </w:p>
    <w:bookmarkStart w:id="20" w:name="introduction"/>
    <w:p>
      <w:pPr>
        <w:pStyle w:val="Heading2"/>
      </w:pPr>
      <w:r>
        <w:t xml:space="preserve">Introduction</w:t>
      </w:r>
    </w:p>
    <w:p>
      <w:pPr>
        <w:pStyle w:val="FirstParagraph"/>
      </w:pPr>
      <w:r>
        <w:t xml:space="preserve">This undergraduate thesis explores the intersection of art, history, and culture through the lens of a photographer in Rome, Italy. As one of the world’s most iconic cities, Rome offers a unique environment for photographers due to its rich historical heritage, architectural marvels, and dynamic contemporary scene. The role of a photographer in such a setting is not merely to capture images but to document identity, preserve memory, and reinterpret the past through visual storytelling. This thesis examines how photographers in Rome navigate the challenges of capturing authenticity in a city where history and modernity coexist, while also analyzing their contributions to both local and global artistic discourse.</w:t>
      </w:r>
    </w:p>
    <w:bookmarkEnd w:id="20"/>
    <w:bookmarkStart w:id="21" w:name="X5a2330654c7a02decb31390c460e83c6373f9af"/>
    <w:p>
      <w:pPr>
        <w:pStyle w:val="Heading2"/>
      </w:pPr>
      <w:r>
        <w:t xml:space="preserve">Historical Context of Photography in Rome</w:t>
      </w:r>
    </w:p>
    <w:p>
      <w:pPr>
        <w:pStyle w:val="FirstParagraph"/>
      </w:pPr>
      <w:r>
        <w:t xml:space="preserve">Rome has long been a focal point for photographic art, dating back to the 19th century when early photographers like Giovanni Battista Lodi documented the city’s landmarks. The Renaissance architecture, Baroque facades, and ancient ruins of Rome have inspired countless photographers to explore themes of timelessness and transformation. During the 20th century, Roman photography evolved into a medium for social commentary, as seen in the works of figures like Gianni Berengo Gardin, whose street photographs captured the everyday life of post-war Italy.</w:t>
      </w:r>
    </w:p>
    <w:p>
      <w:pPr>
        <w:pStyle w:val="BodyText"/>
      </w:pPr>
      <w:r>
        <w:t xml:space="preserve">The city’s layered history provides photographers with an unparalleled palette. From the Colosseum to Trastevere’s cobblestone streets, every corner of Rome offers a visual narrative that bridges millennia. This thesis argues that a photographer in Rome must balance reverence for the past with an acute sensitivity to the present, often using their lens to highlight contrasts between tradition and modernity.</w:t>
      </w:r>
    </w:p>
    <w:bookmarkEnd w:id="21"/>
    <w:bookmarkStart w:id="22" w:name="the-photographer-as-cultural-archivist"/>
    <w:p>
      <w:pPr>
        <w:pStyle w:val="Heading2"/>
      </w:pPr>
      <w:r>
        <w:t xml:space="preserve">The Photographer as Cultural Archivist</w:t>
      </w:r>
    </w:p>
    <w:p>
      <w:pPr>
        <w:pStyle w:val="FirstParagraph"/>
      </w:pPr>
      <w:r>
        <w:t xml:space="preserve">Photographers in Rome play a dual role as both artists and cultural archivists. In a city where ancient ruins stand alongside cutting-edge galleries, the photographer’s work often serves to preserve the intangible essence of Roman life. This includes capturing ephemeral moments—such as the interplay of light on a fresco or the reflections of passersby in a piazza—as well as chronicling broader societal shifts.</w:t>
      </w:r>
    </w:p>
    <w:p>
      <w:pPr>
        <w:pStyle w:val="BodyText"/>
      </w:pPr>
      <w:r>
        <w:t xml:space="preserve">For example, photographers might focus on documenting Rome’s vibrant street art scene, which thrives in neighborhoods like Monti and Testaccio. These works often critique urbanization, gentrification, or the tension between tourism and local identity. By doing so, photographers contribute to a dialogue about how Rome’s heritage is negotiated in contemporary society.</w:t>
      </w:r>
    </w:p>
    <w:bookmarkEnd w:id="22"/>
    <w:bookmarkStart w:id="23" w:name="X2bef91cfac3c6b1ad2423d6e7633e2611311035"/>
    <w:p>
      <w:pPr>
        <w:pStyle w:val="Heading2"/>
      </w:pPr>
      <w:r>
        <w:t xml:space="preserve">Challenges Faced by Photographers in Rome</w:t>
      </w:r>
    </w:p>
    <w:p>
      <w:pPr>
        <w:pStyle w:val="FirstParagraph"/>
      </w:pPr>
      <w:r>
        <w:t xml:space="preserve">Despite its artistic potential, photographing in Rome presents unique challenges. The city’s density of historical sites can make it difficult to find original perspectives, as many iconic locations are heavily photographed or restricted for conservation. Additionally, the rise of tourism has led to increased commercialization of photography—street vendors selling postcards and souvenir photos competing with professional photographers.</w:t>
      </w:r>
    </w:p>
    <w:p>
      <w:pPr>
        <w:pStyle w:val="BodyText"/>
      </w:pPr>
      <w:r>
        <w:t xml:space="preserve">Economic factors in Italy also impact photographers’ ability to thrive. Limited funding for the arts and a saturated market mean that many photographers must diversify their income streams, such as through digital media or international exhibitions. However, this challenge is often offset by Rome’s global appeal, which attracts international audiences eager to experience the city’s visual allure.</w:t>
      </w:r>
    </w:p>
    <w:bookmarkEnd w:id="23"/>
    <w:bookmarkStart w:id="24" w:name="X2d78a4137a48ece98a71641ab9db651122b0f8d"/>
    <w:p>
      <w:pPr>
        <w:pStyle w:val="Heading2"/>
      </w:pPr>
      <w:r>
        <w:t xml:space="preserve">Photography as a Medium for Social Commentary</w:t>
      </w:r>
    </w:p>
    <w:p>
      <w:pPr>
        <w:pStyle w:val="FirstParagraph"/>
      </w:pPr>
      <w:r>
        <w:t xml:space="preserve">In recent years, photographers in Rome have increasingly used their work to address social issues. For instance, projects focused on migrant communities in the periphery of the city highlight themes of displacement and integration. Others document the decline of traditional craftsmanship or the impact of climate change on Roman landmarks.</w:t>
      </w:r>
    </w:p>
    <w:p>
      <w:pPr>
        <w:pStyle w:val="BodyText"/>
      </w:pPr>
      <w:r>
        <w:t xml:space="preserve">These works underscore the photographer’s role as a storyteller and activist. By framing their subjects with both aesthetic and ethical intent, photographers in Rome contribute to broader conversations about identity, equity, and sustainability. This aligns with Italy’s growing emphasis on cultural preservation as part of its national narrative.</w:t>
      </w:r>
    </w:p>
    <w:bookmarkEnd w:id="24"/>
    <w:bookmarkStart w:id="25" w:name="Xc7aa825721f31c90bb88c85a862dbbd1f4554f4"/>
    <w:p>
      <w:pPr>
        <w:pStyle w:val="Heading2"/>
      </w:pPr>
      <w:r>
        <w:t xml:space="preserve">The Photographer’s Contribution to Rome’s Artistic Landscape</w:t>
      </w:r>
    </w:p>
    <w:p>
      <w:pPr>
        <w:pStyle w:val="FirstParagraph"/>
      </w:pPr>
      <w:r>
        <w:t xml:space="preserve">Rome’s artistic landscape is enriched by the presence of photographers who push creative boundaries. Institutions like the Museo di Fotografia Contemporanea (MFC) in Milan and the Centro Italiano per la Fotografia in Turin have fostered a community of photographers who experiment with new techniques and technologies. In Rome, this experimentation often takes on a distinctly local character, blending classical influences with modern innovation.</w:t>
      </w:r>
    </w:p>
    <w:p>
      <w:pPr>
        <w:pStyle w:val="BodyText"/>
      </w:pPr>
      <w:r>
        <w:t xml:space="preserve">Moreover, photography festivals such as the Rome International Photo Festival provide platforms for emerging talent and international collaboration. These events not only celebrate the photographer’s craft but also position Rome as a hub for global photographic discourse.</w:t>
      </w:r>
    </w:p>
    <w:bookmarkEnd w:id="25"/>
    <w:bookmarkStart w:id="26" w:name="conclusion"/>
    <w:p>
      <w:pPr>
        <w:pStyle w:val="Heading2"/>
      </w:pPr>
      <w:r>
        <w:t xml:space="preserve">Conclusion</w:t>
      </w:r>
    </w:p>
    <w:p>
      <w:pPr>
        <w:pStyle w:val="FirstParagraph"/>
      </w:pPr>
      <w:r>
        <w:t xml:space="preserve">This undergraduate thesis has examined the multifaceted role of a photographer in Rome, Italy, emphasizing their significance as both artist and cultural historian. Through their work, photographers capture the essence of a city that is simultaneously ancient and modern, static and ever-changing. While challenges exist—ranging from commercialization to economic constraints—the opportunities for creative expression in Rome are unparalleled.</w:t>
      </w:r>
    </w:p>
    <w:p>
      <w:pPr>
        <w:pStyle w:val="BodyText"/>
      </w:pPr>
      <w:r>
        <w:t xml:space="preserve">As this thesis concludes, it reaffirms the importance of photography as a medium for understanding and preserving cultural heritage. In Rome, where history is etched into every stone and shadow, the photographer’s lens becomes a vital tool for connecting generations and ensuring that the story of this extraordinary city continues to be told.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Rome, Italy</dc:title>
  <dc:creator/>
  <dc:language>en</dc:language>
  <cp:keywords/>
  <dcterms:created xsi:type="dcterms:W3CDTF">2026-07-23T09:09:59Z</dcterms:created>
  <dcterms:modified xsi:type="dcterms:W3CDTF">2026-07-23T09:09:59Z</dcterms:modified>
</cp:coreProperties>
</file>

<file path=docProps/custom.xml><?xml version="1.0" encoding="utf-8"?>
<Properties xmlns="http://schemas.openxmlformats.org/officeDocument/2006/custom-properties" xmlns:vt="http://schemas.openxmlformats.org/officeDocument/2006/docPropsVTypes"/>
</file>