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Capturing</w:t>
      </w:r>
      <w:r>
        <w:t xml:space="preserve"> </w:t>
      </w:r>
      <w:r>
        <w:t xml:space="preserve">the</w:t>
      </w:r>
      <w:r>
        <w:t xml:space="preserve"> </w:t>
      </w:r>
      <w:r>
        <w:t xml:space="preserve">Essence</w:t>
      </w:r>
      <w:r>
        <w:t xml:space="preserve"> </w:t>
      </w:r>
      <w:r>
        <w:t xml:space="preserve">of</w:t>
      </w:r>
      <w:r>
        <w:t xml:space="preserve"> </w:t>
      </w:r>
      <w:r>
        <w:t xml:space="preserve">Japan</w:t>
      </w:r>
      <w:r>
        <w:t xml:space="preserve"> </w:t>
      </w:r>
      <w:r>
        <w:t xml:space="preserve">Kyoto</w:t>
      </w:r>
    </w:p>
    <w:p>
      <w:pPr>
        <w:pStyle w:val="FirstParagraph"/>
      </w:pPr>
      <w:r>
        <w:t xml:space="preserve">```html</w:t>
      </w:r>
    </w:p>
    <w:bookmarkStart w:id="28" w:name="Xc6cb81de37f328fa0afac3dd918b626a47b8a80"/>
    <w:p>
      <w:pPr>
        <w:pStyle w:val="Heading1"/>
      </w:pPr>
      <w:r>
        <w:t xml:space="preserve">Undergraduate Thesis: The Role of the Photographer in Capturing the Essence of Japan Kyoto</w:t>
      </w:r>
    </w:p>
    <w:bookmarkStart w:id="20" w:name="introduction"/>
    <w:p>
      <w:pPr>
        <w:pStyle w:val="Heading2"/>
      </w:pPr>
      <w:r>
        <w:t xml:space="preserve">Introduction</w:t>
      </w:r>
    </w:p>
    <w:p>
      <w:pPr>
        <w:pStyle w:val="FirstParagraph"/>
      </w:pPr>
      <w:r>
        <w:t xml:space="preserve">The city of Kyoto, located in the Kansai region of Japan, is a cultural and historical hub renowned for its traditional architecture, serene temples, and vibrant seasons. As a photographer, capturing the essence of Kyoto presents a unique opportunity to document its rich heritage while exploring modern artistic interpretations. This undergraduate thesis investigates how photographers contribute to preserving and redefining Kyoto's identity through visual storytelling. By examining the interplay between tradition and contemporary aesthetics, this study highlights the significance of photography as both an art form and a cultural preservation tool in Japan Kyoto.</w:t>
      </w:r>
    </w:p>
    <w:bookmarkEnd w:id="20"/>
    <w:bookmarkStart w:id="21" w:name="X146e1a71af55f9402ad90cd43f6868253d430dc"/>
    <w:p>
      <w:pPr>
        <w:pStyle w:val="Heading2"/>
      </w:pPr>
      <w:r>
        <w:t xml:space="preserve">Historical Context: Kyoto’s Cultural Landscape</w:t>
      </w:r>
    </w:p>
    <w:p>
      <w:pPr>
        <w:pStyle w:val="FirstParagraph"/>
      </w:pPr>
      <w:r>
        <w:t xml:space="preserve">Kyoto has been the cultural heart of Japan for over a millennium, serving as the imperial capital from 794 to 1868. Its landmarks, such as Kinkaku-ji (Golden Pavilion), Fushimi Inari Taisha (Torii Gates), and Gion district, embody centuries of craftsmanship and spiritual significance. Photographers in Kyoto often focus on these sites, using their lenses to bridge the past and present. This thesis explores how photographers navigate the tension between documenting historical authenticity and capturing the city’s evolving modernity.</w:t>
      </w:r>
    </w:p>
    <w:bookmarkEnd w:id="21"/>
    <w:bookmarkStart w:id="22" w:name="Xd1869d60212ec16b9fa6e72da869a3230c84502"/>
    <w:p>
      <w:pPr>
        <w:pStyle w:val="Heading2"/>
      </w:pPr>
      <w:r>
        <w:t xml:space="preserve">Methodology: Analyzing Photographers in Kyoto</w:t>
      </w:r>
    </w:p>
    <w:p>
      <w:pPr>
        <w:pStyle w:val="FirstParagraph"/>
      </w:pPr>
      <w:r>
        <w:t xml:space="preserve">This study employs a qualitative approach, analyzing works by established and emerging photographers based in Kyoto. Key research methods include:</w:t>
      </w:r>
    </w:p>
    <w:p>
      <w:pPr>
        <w:numPr>
          <w:ilvl w:val="0"/>
          <w:numId w:val="1001"/>
        </w:numPr>
        <w:pStyle w:val="Compact"/>
      </w:pPr>
      <w:r>
        <w:t xml:space="preserve">Case studies of photographers such as [Name], who specialize in traditional Japanese aesthetics.</w:t>
      </w:r>
    </w:p>
    <w:p>
      <w:pPr>
        <w:numPr>
          <w:ilvl w:val="0"/>
          <w:numId w:val="1001"/>
        </w:numPr>
        <w:pStyle w:val="Compact"/>
      </w:pPr>
      <w:r>
        <w:t xml:space="preserve">Interviews with local artists to understand their creative process and challenges.</w:t>
      </w:r>
    </w:p>
    <w:p>
      <w:pPr>
        <w:numPr>
          <w:ilvl w:val="0"/>
          <w:numId w:val="1001"/>
        </w:numPr>
        <w:pStyle w:val="Compact"/>
      </w:pPr>
      <w:r>
        <w:t xml:space="preserve">An examination of photographic techniques used to capture Kyoto’s seasonal beauty (e.g., cherry blossoms in spring, autumn foliage).</w:t>
      </w:r>
    </w:p>
    <w:bookmarkEnd w:id="22"/>
    <w:bookmarkStart w:id="23" w:name="Xe92ff21fb46ba666ba75d94ff16e0dbe8d0c036"/>
    <w:p>
      <w:pPr>
        <w:pStyle w:val="Heading2"/>
      </w:pPr>
      <w:r>
        <w:t xml:space="preserve">The Photographer’s Role as Cultural Preservationist</w:t>
      </w:r>
    </w:p>
    <w:p>
      <w:pPr>
        <w:pStyle w:val="FirstParagraph"/>
      </w:pPr>
      <w:r>
        <w:t xml:space="preserve">Photographers in Kyoto often act as cultural preservationists, ensuring that the city’s heritage is visually archived for future generations. For example, documentary photographers focus on intangible aspects such as tea ceremonies, kimono craftsmanship, and local festivals. These images serve not only as artistic expressions but also as educational resources for those seeking to understand Kyoto’s cultural depth. The thesis argues that photography in Kyoto transcends aesthetics; it becomes a medium for storytelling that honors the city’s legacy.</w:t>
      </w:r>
    </w:p>
    <w:bookmarkEnd w:id="23"/>
    <w:bookmarkStart w:id="24" w:name="modern-challenges-and-innovations"/>
    <w:p>
      <w:pPr>
        <w:pStyle w:val="Heading2"/>
      </w:pPr>
      <w:r>
        <w:t xml:space="preserve">Modern Challenges and Innovations</w:t>
      </w:r>
    </w:p>
    <w:p>
      <w:pPr>
        <w:pStyle w:val="FirstParagraph"/>
      </w:pPr>
      <w:r>
        <w:t xml:space="preserve">In an era dominated by digital media, photographers in Kyoto face the challenge of balancing traditional practices with modern trends. Many artists now incorporate technologies like drone photography to capture panoramic views of Kyoto’s landscapes or use augmented reality to blend historical imagery with contemporary narratives. This thesis explores how such innovations reflect a broader dialogue between heritage and progress in Japan Kyoto.</w:t>
      </w:r>
    </w:p>
    <w:bookmarkEnd w:id="24"/>
    <w:bookmarkStart w:id="25" w:name="critique-of-photography-in-kyoto"/>
    <w:p>
      <w:pPr>
        <w:pStyle w:val="Heading2"/>
      </w:pPr>
      <w:r>
        <w:t xml:space="preserve">Critique of Photography in Kyoto</w:t>
      </w:r>
    </w:p>
    <w:p>
      <w:pPr>
        <w:pStyle w:val="FirstParagraph"/>
      </w:pPr>
      <w:r>
        <w:t xml:space="preserve">While photography is celebrated for its ability to preserve Kyoto’s beauty, it also raises ethical questions. The commodification of iconic sites for tourism can lead to overexposure or misrepresentation. Additionally, photographers must navigate the sensitivity of capturing sacred spaces without violating cultural norms. This section critiques how photographers in Kyoto address these issues, emphasizing the need for respect and responsibility in their practice.</w:t>
      </w:r>
    </w:p>
    <w:bookmarkEnd w:id="25"/>
    <w:bookmarkStart w:id="26" w:name="case-study-a-photographers-perspective"/>
    <w:p>
      <w:pPr>
        <w:pStyle w:val="Heading2"/>
      </w:pPr>
      <w:r>
        <w:t xml:space="preserve">Case Study: A Photographer’s Perspective</w:t>
      </w:r>
    </w:p>
    <w:p>
      <w:pPr>
        <w:pStyle w:val="FirstParagraph"/>
      </w:pPr>
      <w:r>
        <w:t xml:space="preserve">One notable example is [Name], a Kyoto-based photographer whose work focuses on the city’s seasonal transitions. Their series “Kyoto Through Time” juxtaposes historical photographs with modern-day images of the same locations, illustrating how Kyoto evolves while maintaining its core identity. This case study underscores the photographer’s role as both an observer and a participant in shaping Kyoto’s narrative.</w:t>
      </w:r>
    </w:p>
    <w:bookmarkEnd w:id="26"/>
    <w:bookmarkStart w:id="27" w:name="conclusion"/>
    <w:p>
      <w:pPr>
        <w:pStyle w:val="Heading2"/>
      </w:pPr>
      <w:r>
        <w:t xml:space="preserve">Conclusion</w:t>
      </w:r>
    </w:p>
    <w:p>
      <w:pPr>
        <w:pStyle w:val="FirstParagraph"/>
      </w:pPr>
      <w:r>
        <w:t xml:space="preserve">In conclusion, photographers in Japan Kyoto play a pivotal role in documenting the city’s cultural and natural landscapes. Through their work, they preserve historical memory, celebrate seasonal beauty, and engage with contemporary challenges. This thesis has demonstrated how photography serves as a dynamic bridge between tradition and innovation, ensuring that Kyoto remains not only a physical place but also an enduring symbol of Japan’s artistic soul. As an undergraduate thesis on the photographer in Kyoto, this study highlights the interplay of art, culture, and identity in one of Japan’s most storied cities.</w:t>
      </w:r>
    </w:p>
    <w:bookmarkEnd w:id="27"/>
    <w:p>
      <w:pPr>
        <w:pStyle w:val="BodyText"/>
      </w:pPr>
      <w:r>
        <w:t xml:space="preserve">Keywords: Undergraduate Thesis, Photographer, Japan Kyoto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Capturing the Essence of Japan Kyoto</dc:title>
  <dc:creator/>
  <dc:language>en</dc:language>
  <cp:keywords/>
  <dcterms:created xsi:type="dcterms:W3CDTF">2026-07-21T05:50:17Z</dcterms:created>
  <dcterms:modified xsi:type="dcterms:W3CDTF">2026-07-21T05:50:17Z</dcterms:modified>
</cp:coreProperties>
</file>

<file path=docProps/custom.xml><?xml version="1.0" encoding="utf-8"?>
<Properties xmlns="http://schemas.openxmlformats.org/officeDocument/2006/custom-properties" xmlns:vt="http://schemas.openxmlformats.org/officeDocument/2006/docPropsVTypes"/>
</file>