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Photographer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a1b2e67673fb6a88b88066cec97cb973a36edba"/>
    <w:p>
      <w:pPr>
        <w:pStyle w:val="Heading1"/>
      </w:pPr>
      <w:r>
        <w:t xml:space="preserve">Undergraduate Thesis: The Role of the Photographer in Capturing Cultural Identity and Urban Landscapes of Kazakhstan’s Almaty</w:t>
      </w:r>
    </w:p>
    <w:bookmarkStart w:id="20" w:name="abstract"/>
    <w:p>
      <w:pPr>
        <w:pStyle w:val="Heading2"/>
      </w:pPr>
      <w:r>
        <w:t xml:space="preserve">Abstract</w:t>
      </w:r>
    </w:p>
    <w:p>
      <w:pPr>
        <w:pStyle w:val="FirstParagraph"/>
      </w:pPr>
      <w:r>
        <w:t xml:space="preserve">This undergraduate thesis explores the significance of the photographer as a cultural documentarian and visual storyteller in Kazakhstan’s Almaty. By analyzing photographic practices, aesthetic choices, and thematic focus within this Central Asian city, the study highlights how photographers contribute to preserving cultural heritage while adapting to modern urban dynamics. The research examines how Almaty’s unique blend of historical architecture, natural landscapes, and contemporary social life shapes the work of local photographers. Through case studies and interviews with practicing artists in Almaty, this thesis underscores the photographer’s role in bridging traditional narratives with evolving visual identities in Kazakhstan.</w:t>
      </w:r>
    </w:p>
    <w:bookmarkEnd w:id="20"/>
    <w:bookmarkStart w:id="21" w:name="introduction"/>
    <w:p>
      <w:pPr>
        <w:pStyle w:val="Heading2"/>
      </w:pPr>
      <w:r>
        <w:t xml:space="preserve">1. Introduction</w:t>
      </w:r>
    </w:p>
    <w:p>
      <w:pPr>
        <w:pStyle w:val="FirstParagraph"/>
      </w:pPr>
      <w:r>
        <w:t xml:space="preserve">Kazakhstan’s Almaty, a city renowned for its cultural richness and geographical diversity, serves as a dynamic backdrop for photographic exploration. As the former capital of Kazakhstan and the largest city in Central Asia, Almaty is a melting pot of Soviet-era infrastructure, ancient traditions, and modern innovation. The photographer in this context occupies a pivotal position: not merely as an observer but as an active participant in shaping visual narratives that reflect the city’s evolving identity.</w:t>
      </w:r>
    </w:p>
    <w:p>
      <w:pPr>
        <w:pStyle w:val="BodyText"/>
      </w:pPr>
      <w:r>
        <w:t xml:space="preserve">This undergraduate thesis aims to investigate how photographers in Almaty use their craft to document cultural heritage, urban transformation, and societal shifts. By focusing on the intersection of artistry and sociocultural context, this study addresses the question: How do photographers in Kazakhstan’s Almaty navigate historical legacies and contemporary challenges to create meaningful visual representations of their city?</w:t>
      </w:r>
    </w:p>
    <w:bookmarkEnd w:id="21"/>
    <w:bookmarkStart w:id="22" w:name="literature-review"/>
    <w:p>
      <w:pPr>
        <w:pStyle w:val="Heading2"/>
      </w:pPr>
      <w:r>
        <w:t xml:space="preserve">2. Literature Review</w:t>
      </w:r>
    </w:p>
    <w:p>
      <w:pPr>
        <w:pStyle w:val="FirstParagraph"/>
      </w:pPr>
      <w:r>
        <w:t xml:space="preserve">Photography has long been a medium for cultural preservation and social commentary. Scholars such as John Berger (</w:t>
      </w:r>
      <w:r>
        <w:rPr>
          <w:iCs/>
          <w:i/>
        </w:rPr>
        <w:t xml:space="preserve">Ways of Seeing</w:t>
      </w:r>
      <w:r>
        <w:t xml:space="preserve">, 1972) emphasize the photographer’s role in framing reality, while Susan Sontag (</w:t>
      </w:r>
      <w:r>
        <w:rPr>
          <w:iCs/>
          <w:i/>
        </w:rPr>
        <w:t xml:space="preserve">On Photography</w:t>
      </w:r>
      <w:r>
        <w:t xml:space="preserve">, 1977) critiques the ethical implications of image-making. In Central Asia, researchers like Sarah Kipp and Matthew D. Schumacher have explored how photography in post-Soviet states reflects political and cultural transitions.</w:t>
      </w:r>
    </w:p>
    <w:p>
      <w:pPr>
        <w:pStyle w:val="BodyText"/>
      </w:pPr>
      <w:r>
        <w:t xml:space="preserve">In Kazakhstan, Almaty’s photographic landscape is influenced by its dual identity as a hub of traditional Kazakh culture and a modern metropolis. Studies on urban photography in Central Asia highlight the tension between documenting historical sites (e.g., Medeu Ice Rink, Panfilov Park) and capturing the lived experiences of Almaty’s diverse population. This thesis builds on these discussions by focusing on local photographers who use their work to reconcile cultural memory with contemporary realities.</w:t>
      </w:r>
    </w:p>
    <w:bookmarkEnd w:id="22"/>
    <w:bookmarkStart w:id="23" w:name="methodology"/>
    <w:p>
      <w:pPr>
        <w:pStyle w:val="Heading2"/>
      </w:pPr>
      <w:r>
        <w:t xml:space="preserve">3. Methodology</w:t>
      </w:r>
    </w:p>
    <w:p>
      <w:pPr>
        <w:pStyle w:val="FirstParagraph"/>
      </w:pPr>
      <w:r>
        <w:t xml:space="preserve">This research employs a qualitative, case-study approach to analyze the practices of photographers in Kazakhstan’s Almaty. Data was collected through semi-structured interviews with six practicing photographers, archival analysis of their portfolios, and field observations of photographic exhibitions and events in the city.</w:t>
      </w:r>
    </w:p>
    <w:p>
      <w:pPr>
        <w:numPr>
          <w:ilvl w:val="0"/>
          <w:numId w:val="1001"/>
        </w:numPr>
        <w:pStyle w:val="Compact"/>
      </w:pPr>
      <w:r>
        <w:rPr>
          <w:bCs/>
          <w:b/>
        </w:rPr>
        <w:t xml:space="preserve">Interviews:</w:t>
      </w:r>
      <w:r>
        <w:t xml:space="preserve"> </w:t>
      </w:r>
      <w:r>
        <w:t xml:space="preserve">Conducted in 2023, these included photographers specializing in documentary, street photography, and fine art. Questions focused on thematic choices, challenges in capturing Almaty’s essence, and influences from local culture.</w:t>
      </w:r>
    </w:p>
    <w:p>
      <w:pPr>
        <w:numPr>
          <w:ilvl w:val="0"/>
          <w:numId w:val="1001"/>
        </w:numPr>
        <w:pStyle w:val="Compact"/>
      </w:pPr>
      <w:r>
        <w:rPr>
          <w:bCs/>
          <w:b/>
        </w:rPr>
        <w:t xml:space="preserve">Portfolio Analysis:</w:t>
      </w:r>
      <w:r>
        <w:t xml:space="preserve"> </w:t>
      </w:r>
      <w:r>
        <w:t xml:space="preserve">Selected works were examined for recurring motifs such as traditional Kazakh clothing (e.g., khalat), Soviet-era architecture, and natural landscapes like the Zailiysky Alatau Mountains.</w:t>
      </w:r>
    </w:p>
    <w:p>
      <w:pPr>
        <w:numPr>
          <w:ilvl w:val="0"/>
          <w:numId w:val="1001"/>
        </w:numPr>
        <w:pStyle w:val="Compact"/>
      </w:pPr>
      <w:r>
        <w:rPr>
          <w:bCs/>
          <w:b/>
        </w:rPr>
        <w:t xml:space="preserve">Field Observations:</w:t>
      </w:r>
      <w:r>
        <w:t xml:space="preserve"> </w:t>
      </w:r>
      <w:r>
        <w:t xml:space="preserve">Participation in events like the Almaty Photo Festival provided insights into how photographers engage with audiences and local communities.</w:t>
      </w:r>
    </w:p>
    <w:bookmarkEnd w:id="23"/>
    <w:bookmarkStart w:id="27" w:name="key-findings-and-analysis"/>
    <w:p>
      <w:pPr>
        <w:pStyle w:val="Heading2"/>
      </w:pPr>
      <w:r>
        <w:t xml:space="preserve">4. Key Findings and Analysis</w:t>
      </w:r>
    </w:p>
    <w:bookmarkStart w:id="24" w:name="Xe77c11b6bc12a9c6e3761257f2648a3004a8519"/>
    <w:p>
      <w:pPr>
        <w:pStyle w:val="Heading3"/>
      </w:pPr>
      <w:r>
        <w:t xml:space="preserve">4.1 Cultural Preservation Through Visual Storytelling</w:t>
      </w:r>
    </w:p>
    <w:p>
      <w:pPr>
        <w:pStyle w:val="FirstParagraph"/>
      </w:pPr>
      <w:r>
        <w:t xml:space="preserve">Photographers in Almaty frequently document intangible cultural practices, such as traditional Kazakh music festivals and nomadic lifestyles. One photographer noted, “My work aims to preserve the memory of Kazakhstan’s oral traditions before they fade.” This aligns with global trends where photography is used to safeguard endangered cultural heritage.</w:t>
      </w:r>
    </w:p>
    <w:bookmarkEnd w:id="24"/>
    <w:bookmarkStart w:id="25" w:name="X602b8930e9514ac0b079038881400fcc5f4f0ca"/>
    <w:p>
      <w:pPr>
        <w:pStyle w:val="Heading3"/>
      </w:pPr>
      <w:r>
        <w:t xml:space="preserve">4.2 Urban Transformation and Social Commentary</w:t>
      </w:r>
    </w:p>
    <w:p>
      <w:pPr>
        <w:pStyle w:val="FirstParagraph"/>
      </w:pPr>
      <w:r>
        <w:t xml:space="preserve">The city’s rapid modernization, including new skyscrapers and infrastructure projects, has sparked debates about erasing historical landmarks. Photographers often capture these changes critically, juxtaposing old and new in their compositions. For example, a series titled “Shadows of the Past” contrasts Soviet-era apartment blocks with modern glass towers.</w:t>
      </w:r>
    </w:p>
    <w:bookmarkEnd w:id="25"/>
    <w:bookmarkStart w:id="26" w:name="challenges-in-contemporary-photography"/>
    <w:p>
      <w:pPr>
        <w:pStyle w:val="Heading3"/>
      </w:pPr>
      <w:r>
        <w:t xml:space="preserve">4.3 Challenges in Contemporary Photography</w:t>
      </w:r>
    </w:p>
    <w:p>
      <w:pPr>
        <w:pStyle w:val="FirstParagraph"/>
      </w:pPr>
      <w:r>
        <w:t xml:space="preserve">Photographers face hurdles such as limited funding for long-term projects and resistance to politically sensitive topics. One interviewee stated, “In Almaty, we must balance artistic freedom with the realities of censorship.” Despite this, many photographers find creative solutions through collaborative exhibitions and digital platforms.</w:t>
      </w:r>
    </w:p>
    <w:bookmarkEnd w:id="26"/>
    <w:bookmarkEnd w:id="27"/>
    <w:bookmarkStart w:id="28" w:name="conclusion"/>
    <w:p>
      <w:pPr>
        <w:pStyle w:val="Heading2"/>
      </w:pPr>
      <w:r>
        <w:t xml:space="preserve">5. Conclusion</w:t>
      </w:r>
    </w:p>
    <w:p>
      <w:pPr>
        <w:pStyle w:val="FirstParagraph"/>
      </w:pPr>
      <w:r>
        <w:t xml:space="preserve">This undergraduate thesis demonstrates how the photographer in Kazakhstan’s Almaty serves as both a chronicler of cultural heritage and a commentator on urban change. By weaving together historical narratives with contemporary issues, photographers contribute to a visual dialogue that reflects the city’s complex identity. Future research could expand this study to include younger generations of photographers using emerging technologies like AI-driven image editing or virtual reality.</w:t>
      </w:r>
    </w:p>
    <w:p>
      <w:pPr>
        <w:pStyle w:val="BodyText"/>
      </w:pPr>
      <w:r>
        <w:t xml:space="preserve">The role of the photographer in Almaty underscores the power of visual art as a tool for cultural preservation and social engagement. As Kazakhstan continues to evolve, its photographers remain essential in capturing the stories that define this vibrant city.</w:t>
      </w:r>
    </w:p>
    <w:bookmarkEnd w:id="28"/>
    <w:bookmarkStart w:id="29" w:name="references"/>
    <w:p>
      <w:pPr>
        <w:pStyle w:val="Heading2"/>
      </w:pPr>
      <w:r>
        <w:t xml:space="preserve">References</w:t>
      </w:r>
    </w:p>
    <w:p>
      <w:pPr>
        <w:numPr>
          <w:ilvl w:val="0"/>
          <w:numId w:val="1002"/>
        </w:numPr>
        <w:pStyle w:val="Compact"/>
      </w:pPr>
      <w:r>
        <w:t xml:space="preserve">Berger, J. (1972).</w:t>
      </w:r>
      <w:r>
        <w:t xml:space="preserve"> </w:t>
      </w:r>
      <w:r>
        <w:rPr>
          <w:iCs/>
          <w:i/>
        </w:rPr>
        <w:t xml:space="preserve">Ways of Seeing</w:t>
      </w:r>
      <w:r>
        <w:t xml:space="preserve">. Penguin Books.</w:t>
      </w:r>
    </w:p>
    <w:p>
      <w:pPr>
        <w:numPr>
          <w:ilvl w:val="0"/>
          <w:numId w:val="1002"/>
        </w:numPr>
        <w:pStyle w:val="Compact"/>
      </w:pPr>
      <w:r>
        <w:t xml:space="preserve">Kipp, S., &amp; Schumacher, M. D. (Eds.). (2014).</w:t>
      </w:r>
      <w:r>
        <w:t xml:space="preserve"> </w:t>
      </w:r>
      <w:r>
        <w:rPr>
          <w:iCs/>
          <w:i/>
        </w:rPr>
        <w:t xml:space="preserve">Photography and Visual Culture in Central Asia</w:t>
      </w:r>
      <w:r>
        <w:t xml:space="preserve">. Indiana University Press.</w:t>
      </w:r>
    </w:p>
    <w:p>
      <w:pPr>
        <w:numPr>
          <w:ilvl w:val="0"/>
          <w:numId w:val="1002"/>
        </w:numPr>
        <w:pStyle w:val="Compact"/>
      </w:pPr>
      <w:r>
        <w:t xml:space="preserve">Sontag, S. (1977).</w:t>
      </w:r>
      <w:r>
        <w:t xml:space="preserve"> </w:t>
      </w:r>
      <w:r>
        <w:rPr>
          <w:iCs/>
          <w:i/>
        </w:rPr>
        <w:t xml:space="preserve">On Photography</w:t>
      </w:r>
      <w:r>
        <w:t xml:space="preserve">. Picador.</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(Redacted for Privacy)</w:t>
      </w:r>
    </w:p>
    <w:p>
      <w:pPr>
        <w:pStyle w:val="BodyText"/>
      </w:pPr>
      <w:r>
        <w:rPr>
          <w:bCs/>
          <w:b/>
        </w:rPr>
        <w:t xml:space="preserve">Appendix B:</w:t>
      </w:r>
      <w:r>
        <w:t xml:space="preserve"> </w:t>
      </w:r>
      <w:r>
        <w:t xml:space="preserve">Portfolio Examples from Photographers in Almaty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Photographer in Kazakhstan Almaty</dc:title>
  <dc:creator/>
  <dc:language>en</dc:language>
  <cp:keywords/>
  <dcterms:created xsi:type="dcterms:W3CDTF">2026-07-23T19:17:21Z</dcterms:created>
  <dcterms:modified xsi:type="dcterms:W3CDTF">2026-07-23T19:17:21Z</dcterms:modified>
</cp:coreProperties>
</file>

<file path=docProps/custom.xml><?xml version="1.0" encoding="utf-8"?>
<Properties xmlns="http://schemas.openxmlformats.org/officeDocument/2006/custom-properties" xmlns:vt="http://schemas.openxmlformats.org/officeDocument/2006/docPropsVTypes"/>
</file>