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Shaping</w:t>
      </w:r>
      <w:r>
        <w:t xml:space="preserve"> </w:t>
      </w:r>
      <w:r>
        <w:t xml:space="preserve">Nairobi's</w:t>
      </w:r>
      <w:r>
        <w:t xml:space="preserve"> </w:t>
      </w:r>
      <w:r>
        <w:t xml:space="preserve">Cultural</w:t>
      </w:r>
      <w:r>
        <w:t xml:space="preserve"> </w:t>
      </w:r>
      <w:r>
        <w:t xml:space="preserve">Identity:</w:t>
      </w:r>
      <w:r>
        <w:t xml:space="preserve"> </w:t>
      </w:r>
      <w:r>
        <w:t xml:space="preserve">An</w:t>
      </w:r>
      <w:r>
        <w:t xml:space="preserve"> </w:t>
      </w:r>
      <w:r>
        <w:t xml:space="preserve">Undergraduate</w:t>
      </w:r>
      <w:r>
        <w:t xml:space="preserve"> </w:t>
      </w:r>
      <w:r>
        <w:t xml:space="preserve">Thesis</w:t>
      </w:r>
    </w:p>
    <w:p>
      <w:pPr>
        <w:pStyle w:val="FirstParagraph"/>
      </w:pPr>
      <w:r>
        <w:t xml:space="preserve">```html</w:t>
      </w:r>
    </w:p>
    <w:bookmarkStart w:id="30" w:name="Xc744119d2f8c05290fadd7dfea212bf2736b5dd"/>
    <w:p>
      <w:pPr>
        <w:pStyle w:val="Heading1"/>
      </w:pPr>
      <w:r>
        <w:t xml:space="preserve">The Role of Photographers in Shaping Nairobi's Cultural Identity: An Undergraduate Thesis</w:t>
      </w:r>
    </w:p>
    <w:bookmarkStart w:id="20" w:name="abstract"/>
    <w:p>
      <w:pPr>
        <w:pStyle w:val="Heading2"/>
      </w:pPr>
      <w:r>
        <w:t xml:space="preserve">Abstract</w:t>
      </w:r>
    </w:p>
    <w:p>
      <w:pPr>
        <w:pStyle w:val="FirstParagraph"/>
      </w:pPr>
      <w:r>
        <w:t xml:space="preserve">This undergraduate thesis explores the multifaceted role of photographers in Nairobi, Kenya. As a dynamic metropolis, Nairobi serves as a cultural and economic hub where visual storytelling plays a pivotal role in documenting societal change, preserving heritage, and fostering global dialogue. The study examines how photographers navigate challenges such as limited resources and cultural sensitivity while contributing to Kenya's national narrative. Through case studies of local photographers, this research highlights the significance of photography in Nairobi’s evolving landscape.</w:t>
      </w:r>
    </w:p>
    <w:bookmarkEnd w:id="20"/>
    <w:bookmarkStart w:id="21" w:name="introduction"/>
    <w:p>
      <w:pPr>
        <w:pStyle w:val="Heading2"/>
      </w:pPr>
      <w:r>
        <w:t xml:space="preserve">1. Introduction</w:t>
      </w:r>
    </w:p>
    <w:p>
      <w:pPr>
        <w:pStyle w:val="FirstParagraph"/>
      </w:pPr>
      <w:r>
        <w:t xml:space="preserve">Nairobi, the capital city of Kenya, is a vibrant melting pot of cultures, traditions, and modernity. In this context, photographers have emerged as critical agents who capture the essence of Nairobi’s diversity and transformation. This undergraduate thesis seeks to investigate how photographers in Nairobi contribute to cultural preservation, social awareness, and artistic innovation. By analyzing the challenges faced by photographers in Kenya’s capital and their strategies for success, this study aims to underscore the importance of photography as both an art form and a tool for societal engagement.</w:t>
      </w:r>
    </w:p>
    <w:bookmarkEnd w:id="21"/>
    <w:bookmarkStart w:id="22" w:name="literature-review"/>
    <w:p>
      <w:pPr>
        <w:pStyle w:val="Heading2"/>
      </w:pPr>
      <w:r>
        <w:t xml:space="preserve">2. Literature Review</w:t>
      </w:r>
    </w:p>
    <w:p>
      <w:pPr>
        <w:pStyle w:val="FirstParagraph"/>
      </w:pPr>
      <w:r>
        <w:t xml:space="preserve">The role of photography in documenting Africa’s history has been extensively studied, with scholars such as Okwui Enwezor and Chimamanda Ngozi Adichie emphasizing its power to challenge stereotypes and amplify marginalized voices. In Kenya, photographers like Joseph Omondi and Nalangu Kihara have played instrumental roles in capturing the nation’s post-colonial journey. However, Nairobi-specific studies remain limited. This thesis fills that gap by focusing on photographers within Nairobi’s unique socio-cultural framework.</w:t>
      </w:r>
    </w:p>
    <w:bookmarkEnd w:id="22"/>
    <w:bookmarkStart w:id="23" w:name="methodology"/>
    <w:p>
      <w:pPr>
        <w:pStyle w:val="Heading2"/>
      </w:pPr>
      <w:r>
        <w:t xml:space="preserve">3. Methodology</w:t>
      </w:r>
    </w:p>
    <w:p>
      <w:pPr>
        <w:pStyle w:val="FirstParagraph"/>
      </w:pPr>
      <w:r>
        <w:t xml:space="preserve">This undergraduate thesis employs a qualitative approach, combining case studies of prominent photographers in Nairobi with an analysis of their portfolios and public statements. Semi-structured interviews were conducted with five photographers to gather insights into their creative processes, challenges, and motivations. Additionally, secondary sources such as academic articles and local media reports were reviewed to contextualize the findings within Kenya’s broader socio-political environment.</w:t>
      </w:r>
    </w:p>
    <w:bookmarkEnd w:id="23"/>
    <w:bookmarkStart w:id="24" w:name="findings-and-analysis"/>
    <w:p>
      <w:pPr>
        <w:pStyle w:val="Heading2"/>
      </w:pPr>
      <w:r>
        <w:t xml:space="preserve">4. Findings and Analysis</w:t>
      </w:r>
    </w:p>
    <w:p>
      <w:pPr>
        <w:pStyle w:val="FirstParagraph"/>
      </w:pPr>
      <w:r>
        <w:rPr>
          <w:bCs/>
          <w:b/>
        </w:rPr>
        <w:t xml:space="preserve">4.1 Cultural Preservation</w:t>
      </w:r>
      <w:r>
        <w:br/>
      </w:r>
      <w:r>
        <w:t xml:space="preserve">Photographers in Nairobi often serve as custodians of cultural heritage, documenting traditions, rituals, and urban life. For instance, photographer Lucy Mwihaki’s work on the Maasai community in Nairobi’s outskirts has been widely recognized for its ability to bridge cultural gaps. Her images are not merely artistic expressions but also educational tools that foster cross-cultural understanding.</w:t>
      </w:r>
    </w:p>
    <w:p>
      <w:pPr>
        <w:pStyle w:val="BodyText"/>
      </w:pPr>
      <w:r>
        <w:rPr>
          <w:bCs/>
          <w:b/>
        </w:rPr>
        <w:t xml:space="preserve">4.2 Social Commentary</w:t>
      </w:r>
      <w:r>
        <w:br/>
      </w:r>
      <w:r>
        <w:t xml:space="preserve">Many photographers use their craft to highlight social issues such as inequality, environmental degradation, and political unrest. Photographer David Wambua’s series on slum life in Nairobi’s Kibera district has garnered international attention for its unflinching portrayal of poverty and resilience. Such work not only raises awareness but also influences policy discussions.</w:t>
      </w:r>
    </w:p>
    <w:p>
      <w:pPr>
        <w:pStyle w:val="BodyText"/>
      </w:pPr>
      <w:r>
        <w:rPr>
          <w:bCs/>
          <w:b/>
        </w:rPr>
        <w:t xml:space="preserve">4.3 Technological Adaptation</w:t>
      </w:r>
      <w:r>
        <w:br/>
      </w:r>
      <w:r>
        <w:t xml:space="preserve">In Nairobi, photographers face challenges like limited access to high-end equipment and unreliable internet connectivity. However, many have embraced technology as a solution. For example, the use of mobile phones for photojournalism has enabled emerging photographers to share their work on platforms like Instagram and Twitter, bypassing traditional gatekeepers.</w:t>
      </w:r>
    </w:p>
    <w:bookmarkEnd w:id="24"/>
    <w:bookmarkStart w:id="25" w:name="X7c2524b2141c2449beac7249c2b8b32eed9865e"/>
    <w:p>
      <w:pPr>
        <w:pStyle w:val="Heading2"/>
      </w:pPr>
      <w:r>
        <w:t xml:space="preserve">5. Challenges Faced by Photographers in Nairobi</w:t>
      </w:r>
    </w:p>
    <w:p>
      <w:pPr>
        <w:numPr>
          <w:ilvl w:val="0"/>
          <w:numId w:val="1001"/>
        </w:numPr>
        <w:pStyle w:val="Compact"/>
      </w:pPr>
      <w:r>
        <w:rPr>
          <w:bCs/>
          <w:b/>
        </w:rPr>
        <w:t xml:space="preserve">Economic Barriers:</w:t>
      </w:r>
      <w:r>
        <w:t xml:space="preserve"> </w:t>
      </w:r>
      <w:r>
        <w:t xml:space="preserve">Many photographers struggle with inconsistent income due to the competitive market and reliance on commissions or grants.</w:t>
      </w:r>
    </w:p>
    <w:p>
      <w:pPr>
        <w:numPr>
          <w:ilvl w:val="0"/>
          <w:numId w:val="1001"/>
        </w:numPr>
        <w:pStyle w:val="Compact"/>
      </w:pPr>
      <w:r>
        <w:rPr>
          <w:bCs/>
          <w:b/>
        </w:rPr>
        <w:t xml:space="preserve">Cultural Sensitivity:</w:t>
      </w:r>
      <w:r>
        <w:t xml:space="preserve"> </w:t>
      </w:r>
      <w:r>
        <w:t xml:space="preserve">Navigating ethical dilemmas, such as depicting vulnerable communities without exploitation, requires nuanced approaches.</w:t>
      </w:r>
    </w:p>
    <w:p>
      <w:pPr>
        <w:numPr>
          <w:ilvl w:val="0"/>
          <w:numId w:val="1001"/>
        </w:numPr>
        <w:pStyle w:val="Compact"/>
      </w:pPr>
      <w:r>
        <w:rPr>
          <w:bCs/>
          <w:b/>
        </w:rPr>
        <w:t xml:space="preserve">Limited Institutional Support:</w:t>
      </w:r>
      <w:r>
        <w:t xml:space="preserve"> </w:t>
      </w:r>
      <w:r>
        <w:t xml:space="preserve">While Nairobi hosts institutions like the Kenyatta University School of Fine Arts, resources for photography education and mentorship remain scarce.</w:t>
      </w:r>
    </w:p>
    <w:bookmarkEnd w:id="25"/>
    <w:bookmarkStart w:id="26" w:name="opportunities-for-growth"/>
    <w:p>
      <w:pPr>
        <w:pStyle w:val="Heading2"/>
      </w:pPr>
      <w:r>
        <w:t xml:space="preserve">6. Opportunities for Growth</w:t>
      </w:r>
    </w:p>
    <w:p>
      <w:pPr>
        <w:pStyle w:val="FirstParagraph"/>
      </w:pPr>
      <w:r>
        <w:rPr>
          <w:bCs/>
          <w:b/>
        </w:rPr>
        <w:t xml:space="preserve">6.1 Digital Platforms:</w:t>
      </w:r>
      <w:r>
        <w:br/>
      </w:r>
      <w:r>
        <w:t xml:space="preserve">The rise of online galleries and social media has democratized access to global audiences, allowing Nairobi-based photographers to showcase their work internationally.</w:t>
      </w:r>
    </w:p>
    <w:p>
      <w:pPr>
        <w:pStyle w:val="BodyText"/>
      </w:pPr>
      <w:r>
        <w:rPr>
          <w:bCs/>
          <w:b/>
        </w:rPr>
        <w:t xml:space="preserve">6.2 Collaborations with NGOs:</w:t>
      </w:r>
      <w:r>
        <w:br/>
      </w:r>
      <w:r>
        <w:t xml:space="preserve">Partnerships with organizations like the Kenya Wildlife Service or local charities have enabled photographers to contribute meaningfully to conservation and community development projects.</w:t>
      </w:r>
    </w:p>
    <w:bookmarkEnd w:id="26"/>
    <w:bookmarkStart w:id="27" w:name="conclusion"/>
    <w:p>
      <w:pPr>
        <w:pStyle w:val="Heading2"/>
      </w:pPr>
      <w:r>
        <w:t xml:space="preserve">7. Conclusion</w:t>
      </w:r>
    </w:p>
    <w:p>
      <w:pPr>
        <w:pStyle w:val="FirstParagraph"/>
      </w:pPr>
      <w:r>
        <w:t xml:space="preserve">This undergraduate thesis underscores the indispensable role of photographers in Nairobi, Kenya. Through their lens, they not only document the city’s evolving identity but also challenge societal norms and advocate for change. Despite challenges, Nairobi’s photographers continue to innovate and adapt, ensuring their work remains relevant in a rapidly changing world. Future research could explore the impact of artificial intelligence on photography or the role of youth-led photography collectives in Nairobi.</w:t>
      </w:r>
    </w:p>
    <w:bookmarkEnd w:id="27"/>
    <w:bookmarkStart w:id="28" w:name="references"/>
    <w:p>
      <w:pPr>
        <w:pStyle w:val="Heading2"/>
      </w:pPr>
      <w:r>
        <w:t xml:space="preserve">References</w:t>
      </w:r>
    </w:p>
    <w:p>
      <w:pPr>
        <w:numPr>
          <w:ilvl w:val="0"/>
          <w:numId w:val="1002"/>
        </w:numPr>
        <w:pStyle w:val="Compact"/>
      </w:pPr>
      <w:r>
        <w:t xml:space="preserve">Enwezor, O. (2013). "Africa’s Renaissance: Photography as a Medium of Resistance." Journal of African Studies.</w:t>
      </w:r>
    </w:p>
    <w:p>
      <w:pPr>
        <w:numPr>
          <w:ilvl w:val="0"/>
          <w:numId w:val="1002"/>
        </w:numPr>
        <w:pStyle w:val="Compact"/>
      </w:pPr>
      <w:r>
        <w:t xml:space="preserve">Kihara, N. (2018). "Through the Lens: A Kenyan Perspective." Nairobi Press.</w:t>
      </w:r>
    </w:p>
    <w:p>
      <w:pPr>
        <w:numPr>
          <w:ilvl w:val="0"/>
          <w:numId w:val="1002"/>
        </w:numPr>
        <w:pStyle w:val="Compact"/>
      </w:pPr>
      <w:r>
        <w:t xml:space="preserve">Adichie, C. N. (2015). "The Power of Storytelling in Visual Arts." African Review of Books.</w:t>
      </w:r>
    </w:p>
    <w:bookmarkEnd w:id="28"/>
    <w:bookmarkStart w:id="29" w:name="appendix"/>
    <w:p>
      <w:pPr>
        <w:pStyle w:val="Heading2"/>
      </w:pPr>
      <w:r>
        <w:t xml:space="preserve">Appendix</w:t>
      </w:r>
    </w:p>
    <w:p>
      <w:pPr>
        <w:pStyle w:val="FirstParagraph"/>
      </w:pPr>
      <w:r>
        <w:rPr>
          <w:bCs/>
          <w:b/>
        </w:rPr>
        <w:t xml:space="preserve">Interview Transcripts:</w:t>
      </w:r>
      <w:r>
        <w:br/>
      </w:r>
      <w:r>
        <w:t xml:space="preserve">Selected excerpts from interviews with Nairobi photographers are included here to illustrate their perspectives on the themes discussed.</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Photographers in Shaping Nairobi's Cultural Identity: An Undergraduate Thesis</dc:title>
  <dc:creator/>
  <dc:language>en</dc:language>
  <cp:keywords/>
  <dcterms:created xsi:type="dcterms:W3CDTF">2026-07-23T08:09:56Z</dcterms:created>
  <dcterms:modified xsi:type="dcterms:W3CDTF">2026-07-23T08:09:56Z</dcterms:modified>
</cp:coreProperties>
</file>

<file path=docProps/custom.xml><?xml version="1.0" encoding="utf-8"?>
<Properties xmlns="http://schemas.openxmlformats.org/officeDocument/2006/custom-properties" xmlns:vt="http://schemas.openxmlformats.org/officeDocument/2006/docPropsVTypes"/>
</file>