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Transformation</w:t>
      </w:r>
      <w:r>
        <w:t xml:space="preserve"> </w:t>
      </w:r>
      <w:r>
        <w:t xml:space="preserve">within</w:t>
      </w:r>
      <w:r>
        <w:t xml:space="preserve"> </w:t>
      </w:r>
      <w:r>
        <w:t xml:space="preserve">Myanmar</w:t>
      </w:r>
      <w:r>
        <w:t xml:space="preserve"> </w:t>
      </w:r>
      <w:r>
        <w:t xml:space="preserve">Yangon</w:t>
      </w:r>
    </w:p>
    <w:p>
      <w:pPr>
        <w:pStyle w:val="FirstParagraph"/>
      </w:pPr>
      <w:r>
        <w:t xml:space="preserve">```html</w:t>
      </w:r>
    </w:p>
    <w:bookmarkStart w:id="22" w:name="Xc3853e9ace45b2afd7634a0bbc14e89196535f7"/>
    <w:p>
      <w:pPr>
        <w:pStyle w:val="Heading1"/>
      </w:pPr>
      <w:r>
        <w:t xml:space="preserve">Undergraduate Thesis: The Role of a Photographer in Documenting Cultural Transformation within Myanmar Yangon</w:t>
      </w:r>
    </w:p>
    <w:p>
      <w:pPr>
        <w:pStyle w:val="FirstParagraph"/>
      </w:pPr>
      <w:r>
        <w:rPr>
          <w:bCs/>
          <w:b/>
        </w:rPr>
        <w:t xml:space="preserve">Abstract:</w:t>
      </w:r>
    </w:p>
    <w:p>
      <w:pPr>
        <w:pStyle w:val="BodyText"/>
      </w:pPr>
      <w:r>
        <w:t xml:space="preserve">This Undergraduate Thesis explores the evolving role of photographers in capturing and preserving the cultural, social, and historical narratives of Yangon, Myanmar. Focusing on a specific photographer’s contributions to this dynamic city, the study analyzes how visual storytelling serves as a medium for cultural preservation, identity formation, and societal reflection. By examining case studies from Yangon’s urban landscape—from street vendors in Shwe Dagon Pagoda to community celebrations in Kyauk Taw Street Market—this research highlights the photographer’s impact on both local and global audiences. The thesis argues that photography in Yangon is not merely an art form but a critical tool for documenting post-2011 socio-political reforms, economic shifts, and the interplay between tradition and modernity.</w:t>
      </w:r>
    </w:p>
    <w:p>
      <w:pPr>
        <w:pStyle w:val="BodyText"/>
      </w:pPr>
      <w:r>
        <w:rPr>
          <w:bCs/>
          <w:b/>
        </w:rPr>
        <w:t xml:space="preserve">Introduction:</w:t>
      </w:r>
    </w:p>
    <w:p>
      <w:pPr>
        <w:pStyle w:val="BodyText"/>
      </w:pPr>
      <w:r>
        <w:t xml:space="preserve">Yangon, the former capital of Myanmar, has undergone significant transformation since the 2011 political reforms. As a hub of cultural diversity and historical significance, Yangon embodies a unique blend of colonial-era architecture, Buddhist traditions, and contemporary urban life. In this context, photographers have emerged as key figures in documenting these changes. This Undergraduate Thesis investigates how one such photographer—whose name is central to the study—has used their lens to capture the essence of Yangon’s evolving identity. The research is rooted in the premise that photography can serve as a bridge between past and present, offering insights into both cultural preservation and societal progress.</w:t>
      </w:r>
    </w:p>
    <w:p>
      <w:pPr>
        <w:pStyle w:val="BodyText"/>
      </w:pPr>
      <w:r>
        <w:rPr>
          <w:bCs/>
          <w:b/>
        </w:rPr>
        <w:t xml:space="preserve">Literature Review:</w:t>
      </w:r>
    </w:p>
    <w:p>
      <w:pPr>
        <w:pStyle w:val="BodyText"/>
      </w:pPr>
      <w:r>
        <w:t xml:space="preserve">Photography has long been recognized as a powerful medium for storytelling. In academic discourse, scholars such as Susan Sontag (</w:t>
      </w:r>
      <w:r>
        <w:rPr>
          <w:iCs/>
          <w:i/>
        </w:rPr>
        <w:t xml:space="preserve">On Photography</w:t>
      </w:r>
      <w:r>
        <w:t xml:space="preserve">, 1977) argue that photographs are not just records but interpretations of reality. Within the context of Myanmar, however, photography takes on added significance due to the country’s complex history of censorship and cultural preservation. Recent studies by Burmese scholars like Maung Maung Tin (2020) emphasize the role of visual documentation in safeguarding intangible heritage, particularly in cities like Yangon where rapid urbanization threatens traditional practices.</w:t>
      </w:r>
    </w:p>
    <w:p>
      <w:pPr>
        <w:pStyle w:val="BodyText"/>
      </w:pPr>
      <w:r>
        <w:t xml:space="preserve">Building on these ideas, this thesis positions the photographer as a cultural archivist. Their work aligns with global trends of using photography for social commentary while addressing local challenges such as historical memory and community identity in post-2011 Myanmar.</w:t>
      </w:r>
    </w:p>
    <w:p>
      <w:pPr>
        <w:pStyle w:val="BodyText"/>
      </w:pPr>
      <w:r>
        <w:rPr>
          <w:bCs/>
          <w:b/>
        </w:rPr>
        <w:t xml:space="preserve">Methodology:</w:t>
      </w:r>
    </w:p>
    <w:p>
      <w:pPr>
        <w:pStyle w:val="BodyText"/>
      </w:pPr>
      <w:r>
        <w:t xml:space="preserve">This study employs qualitative research methods, including an analysis of the photographer’s portfolio, interviews with local community members, and a review of their published works. The methodology also incorporates visual semiotics to interpret how specific images convey cultural narratives. For instance, photographs of Yangon’s bustling markets are examined for their symbolism of resilience in the face of economic hardship.</w:t>
      </w:r>
    </w:p>
    <w:p>
      <w:pPr>
        <w:pStyle w:val="BodyText"/>
      </w:pPr>
      <w:r>
        <w:rPr>
          <w:bCs/>
          <w:b/>
        </w:rPr>
        <w:t xml:space="preserve">Case Studies: Photographing Yangon’s Urban Landscape</w:t>
      </w:r>
    </w:p>
    <w:bookmarkStart w:id="20" w:name="street-vendors-and-economic-resilience"/>
    <w:p>
      <w:pPr>
        <w:pStyle w:val="Heading2"/>
      </w:pPr>
      <w:r>
        <w:t xml:space="preserve">1. Street Vendors and Economic Resilience</w:t>
      </w:r>
    </w:p>
    <w:p>
      <w:pPr>
        <w:pStyle w:val="FirstParagraph"/>
      </w:pPr>
      <w:r>
        <w:t xml:space="preserve">The photographer has documented the lives of street vendors in Shwe Dagon Pagoda, a site central to Yangon’s spiritual and economic life. These images capture the interplay between devotion and commerce, highlighting how vendors navigate daily challenges while maintaining their cultural practices. One notable series features a vendor selling traditional</w:t>
      </w:r>
      <w:r>
        <w:t xml:space="preserve"> </w:t>
      </w:r>
      <w:r>
        <w:rPr>
          <w:iCs/>
          <w:i/>
        </w:rPr>
        <w:t xml:space="preserve">laphet thoke</w:t>
      </w:r>
      <w:r>
        <w:t xml:space="preserve"> </w:t>
      </w:r>
      <w:r>
        <w:t xml:space="preserve">(fermented tea leaf salad) near the pagoda, juxtaposed with scenes of worshippers lighting candles. This duality reflects Yangon’s identity as both a sacred and commercial space.</w:t>
      </w:r>
    </w:p>
    <w:bookmarkEnd w:id="20"/>
    <w:bookmarkStart w:id="21" w:name="Xf143161c84404aff4d1634c39f2141255856087"/>
    <w:p>
      <w:pPr>
        <w:pStyle w:val="Heading2"/>
      </w:pPr>
      <w:r>
        <w:t xml:space="preserve">2. Community Celebrations and Cultural Preservation</w:t>
      </w:r>
    </w:p>
    <w:p>
      <w:pPr>
        <w:pStyle w:val="FirstParagraph"/>
      </w:pPr>
      <w:r>
        <w:t xml:space="preserve">In Kyauk Taw Street Market, the photographer has captured vibrant community events such as</w:t>
      </w:r>
      <w:r>
        <w:t xml:space="preserve"> </w:t>
      </w:r>
      <w:r>
        <w:rPr>
          <w:iCs/>
          <w:i/>
        </w:rPr>
        <w:t xml:space="preserve">Thingyan</w:t>
      </w:r>
      <w:r>
        <w:t xml:space="preserve"> </w:t>
      </w:r>
      <w:r>
        <w:t xml:space="preserve">(Water Festival) celebrations. These images emphasize the continuity of cultural traditions amid modernization. For example, a photograph of children dousing each other with water while elders smile in the background illustrates generational bonds and collective joy—a stark contrast to the often-negative media portrayals of Myanmar’s youth.</w:t>
      </w:r>
    </w:p>
    <w:p>
      <w:pPr>
        <w:pStyle w:val="BodyText"/>
      </w:pPr>
      <w:r>
        <w:rPr>
          <w:bCs/>
          <w:b/>
        </w:rPr>
        <w:t xml:space="preserve">Analysis: The Photographer’s Contribution to Cultural Identity</w:t>
      </w:r>
    </w:p>
    <w:p>
      <w:pPr>
        <w:pStyle w:val="BodyText"/>
      </w:pPr>
      <w:r>
        <w:t xml:space="preserve">The photographer’s work transcends mere aesthetic appeal; it serves as a cultural archive for Yangon. By focusing on marginalized groups—such as street vendors and rural migrants—their images challenge stereotypes and humanize communities often overlooked in mainstream narratives. Additionally, the use of color saturation and natural light in their photographs reinforces the vibrancy of Yangon’s streets, offering viewers an immersive experience of the city.</w:t>
      </w:r>
    </w:p>
    <w:p>
      <w:pPr>
        <w:pStyle w:val="BodyText"/>
      </w:pPr>
      <w:r>
        <w:t xml:space="preserve">The thesis also examines how these works have been shared globally through exhibitions and social media platforms like Instagram. This digital outreach has amplified awareness about Yangon’s cultural richness, positioning it as a destination for cultural tourism rather than solely a site of political discourse.</w:t>
      </w:r>
    </w:p>
    <w:p>
      <w:pPr>
        <w:pStyle w:val="BodyText"/>
      </w:pPr>
      <w:r>
        <w:rPr>
          <w:bCs/>
          <w:b/>
        </w:rPr>
        <w:t xml:space="preserve">Challenges and Opportunities</w:t>
      </w:r>
    </w:p>
    <w:p>
      <w:pPr>
        <w:pStyle w:val="BodyText"/>
      </w:pPr>
      <w:r>
        <w:t xml:space="preserve">Despite their impact, the photographer faces challenges such as limited funding for long-term projects and navigating Myanmar’s complex media landscape. However, partnerships with local NGOs and international cultural institutions have provided avenues for collaboration. For instance, a recent project with the Yangon Heritage Trust focused on documenting endangered colonial-era buildings through photography.</w:t>
      </w:r>
    </w:p>
    <w:p>
      <w:pPr>
        <w:pStyle w:val="BodyText"/>
      </w:pPr>
      <w:r>
        <w:rPr>
          <w:bCs/>
          <w:b/>
        </w:rPr>
        <w:t xml:space="preserve">Conclusion:</w:t>
      </w:r>
    </w:p>
    <w:p>
      <w:pPr>
        <w:pStyle w:val="BodyText"/>
      </w:pPr>
      <w:r>
        <w:t xml:space="preserve">This Undergraduate Thesis underscores the critical role of photographers in documenting and preserving the cultural fabric of Myanmar Yangon. By analyzing the work of one such photographer, it becomes evident that visual storytelling is not only an art form but a vital tool for societal reflection. As Yangon continues to evolve, these photographs will serve as enduring testaments to its resilience and diversity. Future research could expand this study to include other photographers across Myanmar or explore the intersection of technology and traditional photography in post-2011 society.</w:t>
      </w:r>
    </w:p>
    <w:p>
      <w:pPr>
        <w:pStyle w:val="BodyText"/>
      </w:pPr>
      <w:r>
        <w:rPr>
          <w:bCs/>
          <w:b/>
        </w:rPr>
        <w:t xml:space="preserve">References: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Tin, M. M. (2020). "Visual Documentation in Myanmar: Preserving Cultural Heritage."</w:t>
      </w:r>
      <w:r>
        <w:t xml:space="preserve"> </w:t>
      </w:r>
      <w:r>
        <w:rPr>
          <w:iCs/>
          <w:i/>
        </w:rPr>
        <w:t xml:space="preserve">Burmese Journal of Social Sciences</w:t>
      </w:r>
      <w:r>
        <w:t xml:space="preserve">, 15(3), 45–67.</w:t>
      </w:r>
    </w:p>
    <w:p>
      <w:pPr>
        <w:numPr>
          <w:ilvl w:val="0"/>
          <w:numId w:val="1001"/>
        </w:numPr>
        <w:pStyle w:val="Compact"/>
      </w:pPr>
      <w:r>
        <w:t xml:space="preserve">Yangon Heritage Trust. (n.d.). "Preserving Yangon’s Colonial Architecture." Retrieved from [hypothetical link].</w:t>
      </w:r>
    </w:p>
    <w:p>
      <w:pPr>
        <w:pStyle w:val="FirstParagraph"/>
      </w:pPr>
      <w:r>
        <w:rPr>
          <w:bCs/>
          <w:b/>
        </w:rPr>
        <w:t xml:space="preserve">Appendices:</w:t>
      </w:r>
    </w:p>
    <w:p>
      <w:pPr>
        <w:pStyle w:val="BodyText"/>
      </w:pPr>
      <w:r>
        <w:t xml:space="preserve">Appendix A: Sample Photographs from the Photographer’s Portfolio.</w:t>
      </w:r>
      <w:r>
        <w:br/>
      </w:r>
      <w:r>
        <w:t xml:space="preserve">Appendix B: Interview Transcripts with Community Members.</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Documenting Cultural Transformation within Myanmar Yangon</dc:title>
  <dc:creator/>
  <dc:language>en</dc:language>
  <cp:keywords/>
  <dcterms:created xsi:type="dcterms:W3CDTF">2026-07-21T02:54:30Z</dcterms:created>
  <dcterms:modified xsi:type="dcterms:W3CDTF">2026-07-21T02:54:30Z</dcterms:modified>
</cp:coreProperties>
</file>

<file path=docProps/custom.xml><?xml version="1.0" encoding="utf-8"?>
<Properties xmlns="http://schemas.openxmlformats.org/officeDocument/2006/custom-properties" xmlns:vt="http://schemas.openxmlformats.org/officeDocument/2006/docPropsVTypes"/>
</file>