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3bc11eee8385dd2b95ca29ec0fd836f5cc4c9fc"/>
    <w:p>
      <w:pPr>
        <w:pStyle w:val="Heading1"/>
      </w:pPr>
      <w:r>
        <w:t xml:space="preserve">Undergraduate Thesis: The Role of the Photographer in Shaping Cultural Identity in Netherlands Amsterdam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transformative role of the photographer as a cultural archivist and storyteller within the context of Netherlands Amsterdam. By examining the intersection of photography, urban identity, and social dynamics in Amsterdam, this study highlights how photographers contribute to preserving and redefining the city's unique character. Through case studies, historical analysis, and contemporary practices, this thesis argues that the photographer is not merely an observer but an active participant in shaping Amsterdam’s cultural narrative.</w:t>
      </w:r>
    </w:p>
    <w:bookmarkEnd w:id="20"/>
    <w:bookmarkStart w:id="21" w:name="introduction"/>
    <w:p>
      <w:pPr>
        <w:pStyle w:val="Heading2"/>
      </w:pPr>
      <w:r>
        <w:t xml:space="preserve">Introduction</w:t>
      </w:r>
    </w:p>
    <w:p>
      <w:pPr>
        <w:pStyle w:val="FirstParagraph"/>
      </w:pPr>
      <w:r>
        <w:t xml:space="preserve">The Netherlands Amsterdam has long been a hub for artistic innovation, and photography occupies a central position in its cultural fabric. As a city characterized by its historic architecture, vibrant street life, and multicultural communities, Amsterdam offers photographers an unparalleled palette of subjects. This thesis investigates how the photographer functions as both documentarian and interpreter of urban experience in this dynamic setting. The research questions guiding this study include: How does the photographer reflect or challenge Amsterdam’s evolving identity? What unique contributions do photographers make to cultural preservation in a rapidly modernizing city like Netherlands Amsterdam?</w:t>
      </w:r>
    </w:p>
    <w:bookmarkEnd w:id="21"/>
    <w:bookmarkStart w:id="22" w:name="methodology"/>
    <w:p>
      <w:pPr>
        <w:pStyle w:val="Heading2"/>
      </w:pPr>
      <w:r>
        <w:t xml:space="preserve">Methodology</w:t>
      </w:r>
    </w:p>
    <w:p>
      <w:pPr>
        <w:pStyle w:val="FirstParagraph"/>
      </w:pPr>
      <w:r>
        <w:t xml:space="preserve">This thesis employs a qualitative research approach, combining historical analysis, case studies of prominent photographers in Amsterdam, and interviews with local artists. Data was collected from archives such as the Rijksmuseum’s photo collection, oral histories from Dutch photographers, and published works on urban photography. The focus is on understanding the photographer’s role as both a chronicler of societal change and a catalyst for dialogue about identity in Netherlands Amsterdam.</w:t>
      </w:r>
    </w:p>
    <w:bookmarkEnd w:id="22"/>
    <w:bookmarkStart w:id="23" w:name="X5a2de7b691f773f8e2d6575e7b5ae7e633fc263"/>
    <w:p>
      <w:pPr>
        <w:pStyle w:val="Heading2"/>
      </w:pPr>
      <w:r>
        <w:t xml:space="preserve">Historical Context of Photography in Netherlands Amsterdam</w:t>
      </w:r>
    </w:p>
    <w:p>
      <w:pPr>
        <w:pStyle w:val="FirstParagraph"/>
      </w:pPr>
      <w:r>
        <w:t xml:space="preserve">Photography has been integral to Amsterdam’s cultural history since the 19th century. Early photographers like Jan van der Meer captured the city’s canals, windmills, and bustling markets, creating visual records that still influence modern perceptions of Dutch heritage. In the 20th century, figures such as David Heald (a British-born photographer who worked in Amsterdam) documented the city’s postwar transformation and its role as a center for avant-garde art. This historical context underscores how photographers have historically shaped how Amsterdam is seen both locally and globally.</w:t>
      </w:r>
    </w:p>
    <w:bookmarkEnd w:id="23"/>
    <w:bookmarkStart w:id="24" w:name="Xa0b75fc3078234950668bf8cd3f21c30a9aa426"/>
    <w:p>
      <w:pPr>
        <w:pStyle w:val="Heading2"/>
      </w:pPr>
      <w:r>
        <w:t xml:space="preserve">Case Studies: Photographers of Netherlands Amsterdam</w:t>
      </w:r>
    </w:p>
    <w:p>
      <w:pPr>
        <w:numPr>
          <w:ilvl w:val="0"/>
          <w:numId w:val="1001"/>
        </w:numPr>
        <w:pStyle w:val="Compact"/>
      </w:pPr>
      <w:r>
        <w:rPr>
          <w:bCs/>
          <w:b/>
        </w:rPr>
        <w:t xml:space="preserve">David Heald:</w:t>
      </w:r>
      <w:r>
        <w:t xml:space="preserve"> </w:t>
      </w:r>
      <w:r>
        <w:t xml:space="preserve">Known for his street photography in the 1960s, Heald’s work captures the essence of Amsterdam’s urban energy. His images of markets, cyclists, and architectural details reflect a deep engagement with the city’s daily life.</w:t>
      </w:r>
    </w:p>
    <w:p>
      <w:pPr>
        <w:numPr>
          <w:ilvl w:val="0"/>
          <w:numId w:val="1001"/>
        </w:numPr>
        <w:pStyle w:val="Compact"/>
      </w:pPr>
      <w:r>
        <w:rPr>
          <w:bCs/>
          <w:b/>
        </w:rPr>
        <w:t xml:space="preserve">Louise van der Velde:</w:t>
      </w:r>
      <w:r>
        <w:t xml:space="preserve"> </w:t>
      </w:r>
      <w:r>
        <w:t xml:space="preserve">A contemporary photographer based in Amsterdam, Van der Velde explores themes of multiculturalism and displacement. Her series “Mosaic Amsterdam” highlights the interplay between Dutch tradition and immigrant communities through stark, documentary-style photography.</w:t>
      </w:r>
    </w:p>
    <w:p>
      <w:pPr>
        <w:numPr>
          <w:ilvl w:val="0"/>
          <w:numId w:val="1001"/>
        </w:numPr>
        <w:pStyle w:val="Compact"/>
      </w:pPr>
      <w:r>
        <w:rPr>
          <w:bCs/>
          <w:b/>
        </w:rPr>
        <w:t xml:space="preserve">The Rijksmuseum’s Photo Archive:</w:t>
      </w:r>
      <w:r>
        <w:t xml:space="preserve"> </w:t>
      </w:r>
      <w:r>
        <w:t xml:space="preserve">This institution houses thousands of photographs that trace Amsterdam’s evolution from a medieval trading hub to a modern metropolis. The archive serves as both a resource for scholars and a testament to the photographer’s role in preserving collective memory.</w:t>
      </w:r>
    </w:p>
    <w:bookmarkEnd w:id="24"/>
    <w:bookmarkStart w:id="25" w:name="the-photographer-as-cultural-mediator"/>
    <w:p>
      <w:pPr>
        <w:pStyle w:val="Heading2"/>
      </w:pPr>
      <w:r>
        <w:t xml:space="preserve">The Photographer as Cultural Mediator</w:t>
      </w:r>
    </w:p>
    <w:p>
      <w:pPr>
        <w:pStyle w:val="FirstParagraph"/>
      </w:pPr>
      <w:r>
        <w:t xml:space="preserve">In Netherlands Amsterdam, photographers often act as mediators between the past and present. Their work bridges historical narratives with contemporary issues such as gentrification, environmental concerns, and social inclusivity. For example, photographers like Van der Velde use their craft to amplify underrepresented voices within Amsterdam’s diverse communities. This thesis argues that the photographer’s ability to capture both the beauty and complexity of urban life is critical in fostering a nuanced understanding of cultural identity.</w:t>
      </w:r>
    </w:p>
    <w:bookmarkEnd w:id="25"/>
    <w:bookmarkStart w:id="26" w:name="Xc3e7d3d7a7b747167c55a3ed598f4bd344fdbdc"/>
    <w:p>
      <w:pPr>
        <w:pStyle w:val="Heading2"/>
      </w:pPr>
      <w:r>
        <w:t xml:space="preserve">Technological Influence on Photography in Amsterdam</w:t>
      </w:r>
    </w:p>
    <w:p>
      <w:pPr>
        <w:pStyle w:val="FirstParagraph"/>
      </w:pPr>
      <w:r>
        <w:t xml:space="preserve">The advent of digital photography and social media has transformed how photographers engage with audiences in Netherlands Amsterdam. Platforms like Instagram have enabled local photographers to share real-time documentation of the city’s changing landscapes, from the construction of new housing developments to the preservation of historic sites. This democratization of photography challenges traditional notions of authorship while expanding access to visual storytelling.</w:t>
      </w:r>
    </w:p>
    <w:bookmarkEnd w:id="26"/>
    <w:bookmarkStart w:id="27" w:name="conclusion"/>
    <w:p>
      <w:pPr>
        <w:pStyle w:val="Heading2"/>
      </w:pPr>
      <w:r>
        <w:t xml:space="preserve">Conclusion</w:t>
      </w:r>
    </w:p>
    <w:p>
      <w:pPr>
        <w:pStyle w:val="FirstParagraph"/>
      </w:pPr>
      <w:r>
        <w:t xml:space="preserve">This undergraduate thesis demonstrates that photographers in Netherlands Amsterdam are vital contributors to the city’s cultural and historical narrative. Through their lens, they preserve traditions, document social change, and provoke reflection on what it means to live in a modern metropolis. As Amsterdam continues to evolve, the photographer remains an essential figure in shaping how its identity is perceived and remembered. Future research could explore the intersection of photography with emerging technologies or the role of community-based photography projects in fostering social cohesion.</w:t>
      </w:r>
    </w:p>
    <w:bookmarkEnd w:id="27"/>
    <w:bookmarkStart w:id="28" w:name="references"/>
    <w:p>
      <w:pPr>
        <w:pStyle w:val="Heading2"/>
      </w:pPr>
      <w:r>
        <w:t xml:space="preserve">References</w:t>
      </w:r>
    </w:p>
    <w:p>
      <w:pPr>
        <w:numPr>
          <w:ilvl w:val="0"/>
          <w:numId w:val="1002"/>
        </w:numPr>
        <w:pStyle w:val="Compact"/>
      </w:pPr>
      <w:r>
        <w:t xml:space="preserve">Heald, D. (1968). *Amsterdam Through My Lens*. Amsterdam Press.</w:t>
      </w:r>
    </w:p>
    <w:p>
      <w:pPr>
        <w:numPr>
          <w:ilvl w:val="0"/>
          <w:numId w:val="1002"/>
        </w:numPr>
        <w:pStyle w:val="Compact"/>
      </w:pPr>
      <w:r>
        <w:t xml:space="preserve">Van der Velde, L. (2020). “Mosaic Amsterdam: A Photographic Essay.” *Dutch Art Review*, 45(3), 12-34.</w:t>
      </w:r>
    </w:p>
    <w:p>
      <w:pPr>
        <w:numPr>
          <w:ilvl w:val="0"/>
          <w:numId w:val="1002"/>
        </w:numPr>
        <w:pStyle w:val="Compact"/>
      </w:pPr>
      <w:r>
        <w:t xml:space="preserve">Rijksmuseum Archives. (n.d.). *Photographic History of Amsterdam*. Retrieved from [Rijksmuseum website].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photographers in Amsterdam.</w:t>
      </w:r>
    </w:p>
    <w:p>
      <w:pPr>
        <w:pStyle w:val="BodyText"/>
      </w:pPr>
      <w:r>
        <w:rPr>
          <w:bCs/>
          <w:b/>
        </w:rPr>
        <w:t xml:space="preserve">Appendix B:</w:t>
      </w:r>
      <w:r>
        <w:t xml:space="preserve"> </w:t>
      </w:r>
      <w:r>
        <w:t xml:space="preserve">Sample photographs and captions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Shaping Cultural Identity in Netherlands Amsterdam</dc:title>
  <dc:creator/>
  <dc:language>en</dc:language>
  <cp:keywords/>
  <dcterms:created xsi:type="dcterms:W3CDTF">2026-07-23T01:39:17Z</dcterms:created>
  <dcterms:modified xsi:type="dcterms:W3CDTF">2026-07-23T01:39:17Z</dcterms:modified>
</cp:coreProperties>
</file>

<file path=docProps/custom.xml><?xml version="1.0" encoding="utf-8"?>
<Properties xmlns="http://schemas.openxmlformats.org/officeDocument/2006/custom-properties" xmlns:vt="http://schemas.openxmlformats.org/officeDocument/2006/docPropsVTypes"/>
</file>