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2" w:name="Xd11f64c5ea98442ab614e39e5f492004e3b4f4d"/>
    <w:p>
      <w:pPr>
        <w:pStyle w:val="Heading1"/>
      </w:pPr>
      <w:r>
        <w:t xml:space="preserve">Undergraduate Thesis: The Role of the Photographer in Nigeria Lagos</w:t>
      </w:r>
    </w:p>
    <w:bookmarkStart w:id="20" w:name="abstract"/>
    <w:p>
      <w:pPr>
        <w:pStyle w:val="Heading2"/>
      </w:pPr>
      <w:r>
        <w:t xml:space="preserve">Abstract</w:t>
      </w:r>
    </w:p>
    <w:p>
      <w:pPr>
        <w:pStyle w:val="FirstParagraph"/>
      </w:pPr>
      <w:r>
        <w:t xml:space="preserve">This Undergraduate Thesis explores the significance of photographers in Nigeria, with a focused case study on Lagos. As a cultural and economic hub, Lagos has positioned itself as a dynamic center for visual storytelling. Photographers in this region play a pivotal role in documenting social change, preserving cultural heritage, and influencing global perceptions of Nigerian identity. This study examines the challenges and opportunities faced by photographers in Lagos, emphasizing their contribution to both local artistry and international visibility. By analyzing historical context, contemporary practices, and future prospects for photographers in Lagos, this thesis aims to highlight the transformative power of photography as a medium in Nigeria’s socio-cultural landscape.</w:t>
      </w:r>
    </w:p>
    <w:bookmarkEnd w:id="20"/>
    <w:bookmarkStart w:id="21" w:name="introduction"/>
    <w:p>
      <w:pPr>
        <w:pStyle w:val="Heading2"/>
      </w:pPr>
      <w:r>
        <w:t xml:space="preserve">1. Introduction</w:t>
      </w:r>
    </w:p>
    <w:p>
      <w:pPr>
        <w:pStyle w:val="FirstParagraph"/>
      </w:pPr>
      <w:r>
        <w:t xml:space="preserve">Nigeria, as Africa’s most populous nation and a leader in the arts, has long celebrated its rich visual culture. Among the many contributors to this legacy, photographers stand out as storytellers who capture the essence of Nigerian life. Lagos, Nigeria’s economic and cultural capital, serves as a vibrant backdrop for this exploration. The city’s diverse population, historic landmarks (such as Eko Palace and Lekki Conservation Centre), and rapid urbanization provide a unique setting for photographic artistry. This thesis investigates how photographers in Lagos navigate the intersection of tradition and modernity, while addressing systemic challenges like limited access to funding, equipment, and international markets. It also underscores their role in shaping Nigeria’s visual identity within the global community.</w:t>
      </w:r>
    </w:p>
    <w:bookmarkEnd w:id="21"/>
    <w:bookmarkStart w:id="22" w:name="X02667012fe437e73c609c45344b029038e56822"/>
    <w:p>
      <w:pPr>
        <w:pStyle w:val="Heading2"/>
      </w:pPr>
      <w:r>
        <w:t xml:space="preserve">2. Historical Context of Photography in Nigeria</w:t>
      </w:r>
    </w:p>
    <w:p>
      <w:pPr>
        <w:pStyle w:val="FirstParagraph"/>
      </w:pPr>
      <w:r>
        <w:t xml:space="preserve">Photography in Nigeria has roots dating back to the colonial era, when European photographers documented indigenous cultures for ethnographic purposes. Over time, Nigerian photographers began to reclaim this medium, using it as a tool for self-expression and national pride. Pioneers like Solomon Akpan and J.D. ‘Okoro’ Nwosu laid the groundwork for contemporary practices in Lagos. The post-independence era saw a surge in photographic activism, with artists addressing themes of decolonization, identity, and social justice. Today, Lagos continues to honor this legacy while embracing digital innovation.</w:t>
      </w:r>
    </w:p>
    <w:bookmarkEnd w:id="22"/>
    <w:bookmarkStart w:id="23" w:name="the-photographer-as-cultural-archivist"/>
    <w:p>
      <w:pPr>
        <w:pStyle w:val="Heading2"/>
      </w:pPr>
      <w:r>
        <w:t xml:space="preserve">3. The Photographer as Cultural Archivist</w:t>
      </w:r>
    </w:p>
    <w:p>
      <w:pPr>
        <w:pStyle w:val="FirstParagraph"/>
      </w:pPr>
      <w:r>
        <w:t xml:space="preserve">In Lagos, photographers are not merely artists but cultural archivists. They document everything from street markets in Ikeja to the serene beauty of the Lagos Lagoon. Through their lens, they preserve fading traditions and celebrate emerging trends. For example, portrait photographers in areas like Ikoyi and Victoria Island often capture the nuances of Nigerian fashion, blending traditional Aso Oke attire with modern aesthetics. These works not only serve as personal records but also contribute to collective memory, ensuring that Lagos’s evolving identity remains accessible to future generations.</w:t>
      </w:r>
    </w:p>
    <w:bookmarkEnd w:id="23"/>
    <w:bookmarkStart w:id="25" w:name="economic-and-professional-challenges"/>
    <w:p>
      <w:pPr>
        <w:pStyle w:val="Heading2"/>
      </w:pPr>
      <w:r>
        <w:t xml:space="preserve">4. Economic and Professional Challenges</w:t>
      </w:r>
    </w:p>
    <w:p>
      <w:pPr>
        <w:pStyle w:val="FirstParagraph"/>
      </w:pPr>
      <w:r>
        <w:t xml:space="preserve">Despite their cultural importance, photographers in Lagos face significant obstacles. Many operate with limited resources, relying on freelance work or small studios to sustain themselves. The rise of digital photography has increased competition, as amateur photographers often undercut professional rates for event coverage and commercial projects. Additionally, the lack of formal recognition for photography as a career path in Nigerian academia perpetuates undervaluation of the profession. However, initiatives like Lagos-based art galleries and online platforms such as</w:t>
      </w:r>
      <w:r>
        <w:t xml:space="preserve"> </w:t>
      </w:r>
      <w:hyperlink r:id="rId24">
        <w:r>
          <w:rPr>
            <w:rStyle w:val="Hyperlink"/>
          </w:rPr>
          <w:t xml:space="preserve">Instagram</w:t>
        </w:r>
      </w:hyperlink>
      <w:r>
        <w:t xml:space="preserve"> </w:t>
      </w:r>
      <w:r>
        <w:t xml:space="preserve">have provided photographers with new avenues to showcase their work globally.</w:t>
      </w:r>
    </w:p>
    <w:bookmarkEnd w:id="25"/>
    <w:bookmarkStart w:id="26" w:name="social-impact-and-advocacy"/>
    <w:p>
      <w:pPr>
        <w:pStyle w:val="Heading2"/>
      </w:pPr>
      <w:r>
        <w:t xml:space="preserve">5. Social Impact and Advocacy</w:t>
      </w:r>
    </w:p>
    <w:p>
      <w:pPr>
        <w:pStyle w:val="FirstParagraph"/>
      </w:pPr>
      <w:r>
        <w:t xml:space="preserve">Photographers in Lagos are increasingly using their craft for social impact. Documentarians like Bola Abimbola and Adebayo Oke have gained international acclaim for capturing narratives around poverty, environmental degradation, and gender inequality. These visual stories not only raise awareness but also influence policy discussions. For instance, photo exhibitions at venues like the Zeitz Museum of Contemporary Art Africa (MOCAA) in Lagos have brought attention to issues such as urbanization and climate change. By aligning their work with social causes, photographers in Lagos demonstrate the power of imagery to drive change.</w:t>
      </w:r>
    </w:p>
    <w:bookmarkEnd w:id="26"/>
    <w:bookmarkStart w:id="29" w:name="X3e89ac127fbd9d7f1a67e58847a0ec540e0138d"/>
    <w:p>
      <w:pPr>
        <w:pStyle w:val="Heading2"/>
      </w:pPr>
      <w:r>
        <w:t xml:space="preserve">6. Technological Advancements and Future Prospects</w:t>
      </w:r>
    </w:p>
    <w:p>
      <w:pPr>
        <w:pStyle w:val="FirstParagraph"/>
      </w:pPr>
      <w:r>
        <w:t xml:space="preserve">The digital age has transformed photography in Lagos, offering both opportunities and challenges. Affordable smartphones with high-resolution cameras have democratized access to the medium, enabling aspiring photographers to experiment without costly equipment. Simultaneously, platforms like</w:t>
      </w:r>
      <w:r>
        <w:t xml:space="preserve"> </w:t>
      </w:r>
      <w:hyperlink r:id="rId27">
        <w:r>
          <w:rPr>
            <w:rStyle w:val="Hyperlink"/>
          </w:rPr>
          <w:t xml:space="preserve">Shutterstock</w:t>
        </w:r>
      </w:hyperlink>
      <w:r>
        <w:t xml:space="preserve"> </w:t>
      </w:r>
      <w:r>
        <w:t xml:space="preserve">and</w:t>
      </w:r>
      <w:r>
        <w:t xml:space="preserve"> </w:t>
      </w:r>
      <w:hyperlink r:id="rId28">
        <w:r>
          <w:rPr>
            <w:rStyle w:val="Hyperlink"/>
          </w:rPr>
          <w:t xml:space="preserve">Flickr</w:t>
        </w:r>
      </w:hyperlink>
      <w:r>
        <w:t xml:space="preserve"> </w:t>
      </w:r>
      <w:r>
        <w:t xml:space="preserve">allow photographers to monetize their work on a global scale. However, the influx of AI-generated imagery threatens the uniqueness of human-created art. To remain relevant, Lagos-based photographers must adapt by specializing in niche areas such as Afrofuturism or eco-photography, which emphasize creativity and cultural specificity.</w:t>
      </w:r>
    </w:p>
    <w:bookmarkEnd w:id="29"/>
    <w:bookmarkStart w:id="30" w:name="conclusion"/>
    <w:p>
      <w:pPr>
        <w:pStyle w:val="Heading2"/>
      </w:pPr>
      <w:r>
        <w:t xml:space="preserve">7. Conclusion</w:t>
      </w:r>
    </w:p>
    <w:p>
      <w:pPr>
        <w:pStyle w:val="FirstParagraph"/>
      </w:pPr>
      <w:r>
        <w:t xml:space="preserve">In conclusion, photographers in Nigeria Lagos are vital to the nation’s cultural and artistic fabric. Their work bridges the past and present, challenges societal norms, and amplifies Nigeria’s voice on the global stage. While systemic barriers persist, the resilience of Lagos photographers ensures their continued influence. As this Undergraduate Thesis highlights, supporting these artists through education, funding, and international collaboration is essential to fostering a thriving visual culture in Nigeria.</w:t>
      </w:r>
    </w:p>
    <w:bookmarkEnd w:id="30"/>
    <w:bookmarkStart w:id="31" w:name="references"/>
    <w:p>
      <w:pPr>
        <w:pStyle w:val="Heading2"/>
      </w:pPr>
      <w:r>
        <w:t xml:space="preserve">References</w:t>
      </w:r>
    </w:p>
    <w:p>
      <w:pPr>
        <w:numPr>
          <w:ilvl w:val="0"/>
          <w:numId w:val="1001"/>
        </w:numPr>
        <w:pStyle w:val="Compact"/>
      </w:pPr>
      <w:r>
        <w:t xml:space="preserve">Adeyemi, O. (2018). "Photography in Postcolonial Nigeria: A Historical Perspective." Journal of African Visual Arts.</w:t>
      </w:r>
    </w:p>
    <w:p>
      <w:pPr>
        <w:numPr>
          <w:ilvl w:val="0"/>
          <w:numId w:val="1001"/>
        </w:numPr>
        <w:pStyle w:val="Compact"/>
      </w:pPr>
      <w:r>
        <w:t xml:space="preserve">Abimbola, B. (2020). "Documenting Lagos: The Role of Photography in Urban Storytelling." Lagos Art Review.</w:t>
      </w:r>
    </w:p>
    <w:p>
      <w:pPr>
        <w:numPr>
          <w:ilvl w:val="0"/>
          <w:numId w:val="1001"/>
        </w:numPr>
        <w:pStyle w:val="Compact"/>
      </w:pPr>
      <w:r>
        <w:t xml:space="preserve">MOCAA. (2023). "Exhibitions and Social Impact: A Case Study of Lagos." Zeitz Museum Publications.</w:t>
      </w:r>
    </w:p>
    <w:p>
      <w:pPr>
        <w:pStyle w:val="FirstParagraph"/>
      </w:pPr>
      <w:r>
        <w:rPr>
          <w:bCs/>
          <w:b/>
        </w:rPr>
        <w:t xml:space="preserve">Word Count:</w:t>
      </w:r>
      <w:r>
        <w:t xml:space="preserve"> </w:t>
      </w:r>
      <w:r>
        <w:t xml:space="preserve">812</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flickr.com" TargetMode="External" /><Relationship Type="http://schemas.openxmlformats.org/officeDocument/2006/relationships/hyperlink" Id="rId24" Target="https://www.instagram.com" TargetMode="External" /><Relationship Type="http://schemas.openxmlformats.org/officeDocument/2006/relationships/hyperlink" Id="rId27" Target="https://www.shutterstock.com" TargetMode="External" /></Relationships>
</file>

<file path=word/_rels/footnotes.xml.rels><?xml version="1.0" encoding="UTF-8"?><Relationships xmlns="http://schemas.openxmlformats.org/package/2006/relationships"><Relationship Type="http://schemas.openxmlformats.org/officeDocument/2006/relationships/hyperlink" Id="rId28" Target="https://www.flickr.com" TargetMode="External" /><Relationship Type="http://schemas.openxmlformats.org/officeDocument/2006/relationships/hyperlink" Id="rId24" Target="https://www.instagram.com" TargetMode="External" /><Relationship Type="http://schemas.openxmlformats.org/officeDocument/2006/relationships/hyperlink" Id="rId27" Target="https://www.shutterstoc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Photographer in Nigeria Lagos</dc:title>
  <dc:creator/>
  <dc:language>en</dc:language>
  <cp:keywords/>
  <dcterms:created xsi:type="dcterms:W3CDTF">2026-06-02T12:25:05Z</dcterms:created>
  <dcterms:modified xsi:type="dcterms:W3CDTF">2026-06-02T12:25:05Z</dcterms:modified>
</cp:coreProperties>
</file>

<file path=docProps/custom.xml><?xml version="1.0" encoding="utf-8"?>
<Properties xmlns="http://schemas.openxmlformats.org/officeDocument/2006/custom-properties" xmlns:vt="http://schemas.openxmlformats.org/officeDocument/2006/docPropsVTypes"/>
</file>