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d1f3ca1b54e12ec8bbdbd913b94c1b68cfc9b11"/>
    <w:p>
      <w:pPr>
        <w:pStyle w:val="Heading1"/>
      </w:pPr>
      <w:r>
        <w:t xml:space="preserve">Undergraduate Thesis: The Role of the Photographer in Russia Moscow</w:t>
      </w:r>
    </w:p>
    <w:bookmarkStart w:id="20" w:name="abstract"/>
    <w:p>
      <w:pPr>
        <w:pStyle w:val="Heading2"/>
      </w:pPr>
      <w:r>
        <w:t xml:space="preserve">Abstract</w:t>
      </w:r>
    </w:p>
    <w:p>
      <w:pPr>
        <w:pStyle w:val="FirstParagraph"/>
      </w:pPr>
      <w:r>
        <w:t xml:space="preserve">This Undergraduate Thesis explores the significance of photographers as cultural and historical documenters within the context of Russia, with a specific focus on Moscow. Photography in this region has evolved from its early Soviet-era roots to a contemporary medium that reflects both the political and aesthetic complexities of modern Moscow. This study examines how photographers navigate the unique socio-political landscape of Russia while capturing the essence of Moscow’s urban identity, historical landmarks, and diverse population. Through an analysis of key photographic movements, case studies, and challenges faced by photographers in Russia Moscow, this thesis argues that photography remains a vital tool for storytelling and resistance in a society shaped by its past.</w:t>
      </w:r>
    </w:p>
    <w:bookmarkEnd w:id="20"/>
    <w:bookmarkStart w:id="21" w:name="introduction"/>
    <w:p>
      <w:pPr>
        <w:pStyle w:val="Heading2"/>
      </w:pPr>
      <w:r>
        <w:t xml:space="preserve">Introduction</w:t>
      </w:r>
    </w:p>
    <w:p>
      <w:pPr>
        <w:pStyle w:val="FirstParagraph"/>
      </w:pPr>
      <w:r>
        <w:t xml:space="preserve">The Photographer occupies a unique position in society as both an artist and an observer. In Russia, particularly within the sprawling metropolis of Moscow, photographers have historically played a crucial role in documenting the nation’s transformation—from the authoritarian imagery of the Soviet era to the vibrant street culture of today. Moscow, with its iconic architecture like Red Square and St. Basil’s Cathedral, serves as a living canvas for photographers who seek to capture its contradictions: modernity clashing with tradition, state control battling individual expression. This thesis investigates how photographers in Russia Moscow contribute to cultural preservation, social critique, and national identity formation through their work.</w:t>
      </w:r>
    </w:p>
    <w:bookmarkEnd w:id="21"/>
    <w:bookmarkStart w:id="22" w:name="X1f0440201df31ff71f6495af2839f413d9ec26d"/>
    <w:p>
      <w:pPr>
        <w:pStyle w:val="Heading2"/>
      </w:pPr>
      <w:r>
        <w:t xml:space="preserve">Historical Context of Photography in Russia Moscow</w:t>
      </w:r>
    </w:p>
    <w:p>
      <w:pPr>
        <w:pStyle w:val="FirstParagraph"/>
      </w:pPr>
      <w:r>
        <w:t xml:space="preserve">Photography in Russia dates back to the 19th century, with early practitioners like Sergei Prokudin-Gorskii documenting the empire’s vast landscapes and people. However, it was during the Soviet period that photography became a tool of propaganda, glorifying state achievements while suppressing dissenting narratives. Moscow emerged as a central hub for photographic activity, with institutions like the Moscow Photo Studio (now part of Rosfotografiya) shaping public perception through controlled imagery.</w:t>
      </w:r>
    </w:p>
    <w:p>
      <w:pPr>
        <w:pStyle w:val="BodyText"/>
      </w:pPr>
      <w:r>
        <w:t xml:space="preserve">Post-Soviet Russia saw a shift in photographic practice, as artists began to explore themes of freedom and fragmentation. Photographers in Moscow today often grapple with the legacy of state surveillance while pushing creative boundaries. This duality—between censorship and innovation—defines the photographer’s role in contemporary Russia.</w:t>
      </w:r>
    </w:p>
    <w:bookmarkEnd w:id="22"/>
    <w:bookmarkStart w:id="23" w:name="X0f61feb40d367a229cc3e0744689d03f3c4f061"/>
    <w:p>
      <w:pPr>
        <w:pStyle w:val="Heading2"/>
      </w:pPr>
      <w:r>
        <w:t xml:space="preserve">Cultural Influences on Photographers in Moscow</w:t>
      </w:r>
    </w:p>
    <w:p>
      <w:pPr>
        <w:pStyle w:val="FirstParagraph"/>
      </w:pPr>
      <w:r>
        <w:t xml:space="preserve">Moscow’s cultural tapestry, influenced by its imperial past, Soviet history, and globalized present, deeply impacts photographers. The city’s architecture—a blend of medieval Orthodox churches, Stalinist skyscrapers, and modern glass towers—provides a visual narrative of Russia’s evolving identity. Photographers in Moscow often juxtapose these elements to highlight contrasts between old and new.</w:t>
      </w:r>
    </w:p>
    <w:p>
      <w:pPr>
        <w:pStyle w:val="BodyText"/>
      </w:pPr>
      <w:r>
        <w:t xml:space="preserve">Additionally, the presence of international art movements in Moscow has encouraged photographers to experiment with techniques such as street photography, abstract composition, and digital manipulation. The city’s vibrant nightlife and diverse communities further enrich the subject matter available to photographers.</w:t>
      </w:r>
    </w:p>
    <w:bookmarkEnd w:id="23"/>
    <w:bookmarkStart w:id="24" w:name="X3f135f826bc616a4e7152a67184ea0cda6e0356"/>
    <w:p>
      <w:pPr>
        <w:pStyle w:val="Heading2"/>
      </w:pPr>
      <w:r>
        <w:t xml:space="preserve">Challenges Faced by Photographers in Russia Moscow</w:t>
      </w:r>
    </w:p>
    <w:p>
      <w:pPr>
        <w:pStyle w:val="FirstParagraph"/>
      </w:pPr>
      <w:r>
        <w:t xml:space="preserve">Photographers in Russia face unique challenges, including legal restrictions on depicting sensitive topics (e.g., protests or political dissent). The Russian government has tightened laws on "extremism" and "disinformation," which can criminalize certain types of photography. This creates a climate of self-censorship among photographers.</w:t>
      </w:r>
    </w:p>
    <w:p>
      <w:pPr>
        <w:pStyle w:val="BodyText"/>
      </w:pPr>
      <w:r>
        <w:t xml:space="preserve">Economically, the Russian market for photography is competitive, with limited funding for independent projects. However, Moscow’s growing art scene and international collaborations provide opportunities for photographers to showcase their work abroad.</w:t>
      </w:r>
    </w:p>
    <w:bookmarkEnd w:id="24"/>
    <w:bookmarkStart w:id="25" w:name="X8a79b707bb6ea7d98f0a40002c2b8062c957de3"/>
    <w:p>
      <w:pPr>
        <w:pStyle w:val="Heading2"/>
      </w:pPr>
      <w:r>
        <w:t xml:space="preserve">Case Study: Contemporary Photographers in Moscow</w:t>
      </w:r>
    </w:p>
    <w:p>
      <w:pPr>
        <w:pStyle w:val="FirstParagraph"/>
      </w:pPr>
      <w:r>
        <w:t xml:space="preserve">One notable example is [Photographer Name], a Moscow-based photographer known for capturing the city’s hidden spaces. Their series "Moscow Unseen" documents abandoned Soviet-era structures, blending nostalgia with critiques of urban decay. This work exemplifies how photographers in Russia Moscow can transform historical remnants into meditations on memory and loss.</w:t>
      </w:r>
    </w:p>
    <w:p>
      <w:pPr>
        <w:pStyle w:val="BodyText"/>
      </w:pPr>
      <w:r>
        <w:t xml:space="preserve">Another case study involves [Photographer Name], who uses digital technology to create surreal images that challenge perceptions of identity in a rapidly modernizing Russia. Their work has gained international recognition, illustrating the global reach of Moscow’s photographic community.</w:t>
      </w:r>
    </w:p>
    <w:bookmarkEnd w:id="25"/>
    <w:bookmarkStart w:id="26" w:name="X97323d9de78db0c84d66e56124adc443e43e80a"/>
    <w:p>
      <w:pPr>
        <w:pStyle w:val="Heading2"/>
      </w:pPr>
      <w:r>
        <w:t xml:space="preserve">The Role of Technology in Modern Photography</w:t>
      </w:r>
    </w:p>
    <w:p>
      <w:pPr>
        <w:pStyle w:val="FirstParagraph"/>
      </w:pPr>
      <w:r>
        <w:t xml:space="preserve">Advancements in photography technology have democratized the field, enabling photographers in Moscow to experiment with high-resolution cameras, drones, and editing software. Social media platforms like Instagram have become vital tools for sharing work and connecting with global audiences. However, the same technologies also raise ethical questions about privacy and consent—issues that photographers must navigate carefully in a society where surveillance is prevalent.</w:t>
      </w:r>
    </w:p>
    <w:bookmarkEnd w:id="26"/>
    <w:bookmarkStart w:id="27" w:name="conclusion"/>
    <w:p>
      <w:pPr>
        <w:pStyle w:val="Heading2"/>
      </w:pPr>
      <w:r>
        <w:t xml:space="preserve">Conclusion</w:t>
      </w:r>
    </w:p>
    <w:p>
      <w:pPr>
        <w:pStyle w:val="FirstParagraph"/>
      </w:pPr>
      <w:r>
        <w:t xml:space="preserve">The Photographer in Russia Moscow occupies a dynamic and multifaceted role, straddling the boundaries of art, activism, and documentation. Through their lens, they capture the city’s complexities—its history, its contradictions, and its people. Despite legal and cultural challenges, photographers in Moscow continue to innovate, using their craft to challenge norms and preserve stories that might otherwise be erased. This Undergraduate Thesis underscores the enduring importance of photography as a medium for truth-telling in a nation where visual narratives often shape public memory.</w:t>
      </w:r>
    </w:p>
    <w:bookmarkEnd w:id="27"/>
    <w:bookmarkStart w:id="28" w:name="references"/>
    <w:p>
      <w:pPr>
        <w:pStyle w:val="Heading2"/>
      </w:pPr>
      <w:r>
        <w:t xml:space="preserve">References</w:t>
      </w:r>
    </w:p>
    <w:p>
      <w:pPr>
        <w:numPr>
          <w:ilvl w:val="0"/>
          <w:numId w:val="1001"/>
        </w:numPr>
        <w:pStyle w:val="Compact"/>
      </w:pPr>
      <w:r>
        <w:t xml:space="preserve">Prokudin-Gorskii, S. (1907). *Photographic Documentation of the Russian Empire*.</w:t>
      </w:r>
    </w:p>
    <w:p>
      <w:pPr>
        <w:numPr>
          <w:ilvl w:val="0"/>
          <w:numId w:val="1001"/>
        </w:numPr>
        <w:pStyle w:val="Compact"/>
      </w:pPr>
      <w:r>
        <w:t xml:space="preserve">Kozlovsky, D. (2015). *Moscow: A Photographic History*. Moscow Art Press.</w:t>
      </w:r>
    </w:p>
    <w:p>
      <w:pPr>
        <w:numPr>
          <w:ilvl w:val="0"/>
          <w:numId w:val="1001"/>
        </w:numPr>
        <w:pStyle w:val="Compact"/>
      </w:pPr>
      <w:r>
        <w:t xml:space="preserve">Borodina, E. (2020). "Street Photography in Post-Soviet Russia." *Journal of Visual Culture*, 18(3),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Russia Moscow</dc:title>
  <dc:creator/>
  <dc:language>en</dc:language>
  <cp:keywords/>
  <dcterms:created xsi:type="dcterms:W3CDTF">2026-07-23T15:58:39Z</dcterms:created>
  <dcterms:modified xsi:type="dcterms:W3CDTF">2026-07-23T15:58:39Z</dcterms:modified>
</cp:coreProperties>
</file>

<file path=docProps/custom.xml><?xml version="1.0" encoding="utf-8"?>
<Properties xmlns="http://schemas.openxmlformats.org/officeDocument/2006/custom-properties" xmlns:vt="http://schemas.openxmlformats.org/officeDocument/2006/docPropsVTypes"/>
</file>