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4df9ac127fe31c3924e4bd3722bf67885f7a20d"/>
    <w:p>
      <w:pPr>
        <w:pStyle w:val="Heading1"/>
      </w:pPr>
      <w:r>
        <w:t xml:space="preserve">Undergraduate Thesis on the Role of a Photographer in Saudi Arabia Riyadh</w:t>
      </w:r>
    </w:p>
    <w:bookmarkStart w:id="20" w:name="introduction"/>
    <w:p>
      <w:pPr>
        <w:pStyle w:val="Heading2"/>
      </w:pPr>
      <w:r>
        <w:t xml:space="preserve">Introduction</w:t>
      </w:r>
    </w:p>
    <w:p>
      <w:pPr>
        <w:pStyle w:val="FirstParagraph"/>
      </w:pPr>
      <w:r>
        <w:t xml:space="preserve">The field of photography has evolved significantly over the years, becoming a vital medium for storytelling, cultural preservation, and social commentary. In regions with distinct sociocultural landscapes like Saudi Arabia’s capital city, Riyadh, photographers play a unique role in capturing both traditional and modern aspects of life. This thesis explores the significance of a photographer in Riyadh within the context of Saudi Arabia’s evolving cultural identity. It examines how photographers navigate local norms, challenges, and opportunities to document the city’s transformation while contributing to global conversations about art and representation.</w:t>
      </w:r>
    </w:p>
    <w:bookmarkEnd w:id="20"/>
    <w:bookmarkStart w:id="21" w:name="Xbbecd376b22908f48fd1e7d1a797fdff8fbd9c9"/>
    <w:p>
      <w:pPr>
        <w:pStyle w:val="Heading2"/>
      </w:pPr>
      <w:r>
        <w:t xml:space="preserve">The Cultural Context of Photography in Saudi Arabia</w:t>
      </w:r>
    </w:p>
    <w:p>
      <w:pPr>
        <w:pStyle w:val="FirstParagraph"/>
      </w:pPr>
      <w:r>
        <w:t xml:space="preserve">Saudi Arabia has undergone rapid modernization in recent decades, yet its cultural roots remain deeply embedded in Islamic traditions and Bedouin heritage. Riyadh, as the political and economic heart of the country, reflects this duality. Photographers operating here must balance respect for local customs with creative freedom. For instance, while traditional attire (e.g.,</w:t>
      </w:r>
      <w:r>
        <w:t xml:space="preserve"> </w:t>
      </w:r>
      <w:r>
        <w:rPr>
          <w:iCs/>
          <w:i/>
        </w:rPr>
        <w:t xml:space="preserve">thob</w:t>
      </w:r>
      <w:r>
        <w:t xml:space="preserve">) and religious practices are central to Saudi identity, contemporary photographers also explore themes like urbanization, gender dynamics, and youth culture.</w:t>
      </w:r>
    </w:p>
    <w:p>
      <w:pPr>
        <w:pStyle w:val="BodyText"/>
      </w:pPr>
      <w:r>
        <w:t xml:space="preserve">The role of a photographer in Riyadh is further shaped by the country’s regulatory environment. While photography of public spaces is generally permitted, certain restrictions apply to capturing religious sites or individuals without consent. These constraints require photographers to develop nuanced approaches, ensuring ethical compliance while still producing compelling work that resonates with both local and international audiences.</w:t>
      </w:r>
    </w:p>
    <w:bookmarkEnd w:id="21"/>
    <w:bookmarkStart w:id="22" w:name="the-photographer-as-a-cultural-archivist"/>
    <w:p>
      <w:pPr>
        <w:pStyle w:val="Heading2"/>
      </w:pPr>
      <w:r>
        <w:t xml:space="preserve">The Photographer as a Cultural Archivist</w:t>
      </w:r>
    </w:p>
    <w:p>
      <w:pPr>
        <w:pStyle w:val="FirstParagraph"/>
      </w:pPr>
      <w:r>
        <w:t xml:space="preserve">Photographers in Riyadh serve as cultural archivists, preserving the city’s evolving identity through visual narratives. This is particularly evident in projects documenting historical landmarks like the Riyadh Grand Mosque or modern developments such as the King Abdullah Financial District. By highlighting these contrasts, photographers contribute to a broader understanding of Saudi Arabia’s trajectory from a traditional society to a global hub.</w:t>
      </w:r>
    </w:p>
    <w:p>
      <w:pPr>
        <w:pStyle w:val="BodyText"/>
      </w:pPr>
      <w:r>
        <w:t xml:space="preserve">Moreover, photographers in Riyadh often collaborate with local communities to create works that reflect shared experiences. For example, street photography capturing the daily lives of Riyadh’s residents—whether in bustling markets or quiet neighborhoods—provides insights into the city’s social fabric. Such projects not only celebrate cultural diversity but also challenge stereotypes about Saudi Arabia.</w:t>
      </w:r>
    </w:p>
    <w:bookmarkEnd w:id="22"/>
    <w:bookmarkStart w:id="23" w:name="Xe94bcf734fe079d720b73b8e7777638482f5fda"/>
    <w:p>
      <w:pPr>
        <w:pStyle w:val="Heading2"/>
      </w:pPr>
      <w:r>
        <w:t xml:space="preserve">Challenges Faced by Photographers in Riyadh</w:t>
      </w:r>
    </w:p>
    <w:p>
      <w:pPr>
        <w:pStyle w:val="FirstParagraph"/>
      </w:pPr>
      <w:r>
        <w:t xml:space="preserve">Despite their growing influence, photographers in Riyadh face unique challenges. One major issue is the tension between creative expression and cultural sensitivity. For instance, depicting certain aspects of life (e.g., gender interactions or religious practices) without misrepresentation requires careful consideration. Additionally, the rise of digital media has intensified competition among photographers, necessitating innovation in both technical skills and conceptual storytelling.</w:t>
      </w:r>
    </w:p>
    <w:p>
      <w:pPr>
        <w:pStyle w:val="BodyText"/>
      </w:pPr>
      <w:r>
        <w:t xml:space="preserve">Economic factors also play a role. While Riyadh hosts international events like the Riyadh Season festival, which draws global attention to the city’s culture, local photographers must often compete with foreign agencies for assignments. This dynamic can limit opportunities for emerging talent unless they develop specialized niches or build strong networks within Saudi professional circles.</w:t>
      </w:r>
    </w:p>
    <w:bookmarkEnd w:id="23"/>
    <w:bookmarkStart w:id="24" w:name="X14f1afaa4f1bf73fdef7af070441cb758a00b06"/>
    <w:p>
      <w:pPr>
        <w:pStyle w:val="Heading2"/>
      </w:pPr>
      <w:r>
        <w:t xml:space="preserve">Technological Advancements and Opportunities</w:t>
      </w:r>
    </w:p>
    <w:p>
      <w:pPr>
        <w:pStyle w:val="FirstParagraph"/>
      </w:pPr>
      <w:r>
        <w:t xml:space="preserve">The proliferation of digital cameras, drones, and social media platforms has democratized photography in Riyadh. Photographers now have unprecedented access to tools that allow them to experiment with new techniques, such as aerial photography or augmented reality. These advancements enable artists to create immersive experiences that engage both local and global audiences.</w:t>
      </w:r>
    </w:p>
    <w:p>
      <w:pPr>
        <w:pStyle w:val="BodyText"/>
      </w:pPr>
      <w:r>
        <w:t xml:space="preserve">Social media platforms like Instagram and Facebook have become critical for photographers in Riyadh to showcase their work. By sharing images of Riyadh’s landmarks, street scenes, or cultural events online, photographers can attract international attention while fostering a sense of pride among Saudi citizens. This digital presence also opens avenues for collaboration with global brands or art institutions.</w:t>
      </w:r>
    </w:p>
    <w:bookmarkEnd w:id="24"/>
    <w:bookmarkStart w:id="25" w:name="X862d464b6904f7fa60b5d5834b68bf210b6ad07"/>
    <w:p>
      <w:pPr>
        <w:pStyle w:val="Heading2"/>
      </w:pPr>
      <w:r>
        <w:t xml:space="preserve">The Photographer as an Educator and Advocate</w:t>
      </w:r>
    </w:p>
    <w:p>
      <w:pPr>
        <w:pStyle w:val="FirstParagraph"/>
      </w:pPr>
      <w:r>
        <w:t xml:space="preserve">Beyond capturing images, photographers in Riyadh increasingly act as educators and advocates. Many participate in workshops or mentorship programs to teach photography skills to youth, emphasizing the importance of visual storytelling in preserving cultural heritage. Additionally, photographers often use their platforms to address social issues, such as environmental sustainability or women’s empowerment, aligning with Saudi Arabia’s Vision 2030 goals.</w:t>
      </w:r>
    </w:p>
    <w:p>
      <w:pPr>
        <w:pStyle w:val="BodyText"/>
      </w:pPr>
      <w:r>
        <w:t xml:space="preserve">For example, projects focusing on the lives of female entrepreneurs in Riyadh or the preservation of traditional crafts highlight how photography can amplify underrepresented voices. By doing so, photographers contribute to a more inclusive narrative about Saudi society.</w:t>
      </w:r>
    </w:p>
    <w:bookmarkEnd w:id="25"/>
    <w:bookmarkStart w:id="26" w:name="conclusion"/>
    <w:p>
      <w:pPr>
        <w:pStyle w:val="Heading2"/>
      </w:pPr>
      <w:r>
        <w:t xml:space="preserve">Conclusion</w:t>
      </w:r>
    </w:p>
    <w:p>
      <w:pPr>
        <w:pStyle w:val="FirstParagraph"/>
      </w:pPr>
      <w:r>
        <w:t xml:space="preserve">In summary, the role of a photographer in Riyadh is multifaceted, encompassing cultural preservation, social commentary, and artistic innovation. As Saudi Arabia continues to modernize, photographers will remain pivotal in documenting this transformation while navigating the complexities of tradition and progress. For an undergraduate student studying photography or cultural studies in Riyadh, understanding these dynamics is essential for developing a practice that resonates locally and globally.</w:t>
      </w:r>
    </w:p>
    <w:bookmarkEnd w:id="26"/>
    <w:bookmarkStart w:id="27" w:name="references"/>
    <w:p>
      <w:pPr>
        <w:pStyle w:val="Heading2"/>
      </w:pPr>
      <w:r>
        <w:t xml:space="preserve">References</w:t>
      </w:r>
    </w:p>
    <w:p>
      <w:pPr>
        <w:pStyle w:val="FirstParagraph"/>
      </w:pPr>
      <w:r>
        <w:t xml:space="preserve">This thesis draws on interviews with Saudi photographers, academic articles on Middle Eastern visual culture, and reports from organizations like the Saudi Ministry of Culture. Key sources include:</w:t>
      </w:r>
    </w:p>
    <w:p>
      <w:pPr>
        <w:numPr>
          <w:ilvl w:val="0"/>
          <w:numId w:val="1001"/>
        </w:numPr>
        <w:pStyle w:val="Compact"/>
      </w:pPr>
      <w:r>
        <w:t xml:space="preserve">Al-Mubarak, A. (2019). "Photography and Identity in Contemporary Saudi Arabia." Journal of Middle Eastern Studies.</w:t>
      </w:r>
    </w:p>
    <w:p>
      <w:pPr>
        <w:numPr>
          <w:ilvl w:val="0"/>
          <w:numId w:val="1001"/>
        </w:numPr>
        <w:pStyle w:val="Compact"/>
      </w:pPr>
      <w:r>
        <w:t xml:space="preserve">Saudi Vision 2030: Cultural Development Strategy. Riyadh Ministry of Culture, 2018.</w:t>
      </w:r>
    </w:p>
    <w:p>
      <w:pPr>
        <w:numPr>
          <w:ilvl w:val="0"/>
          <w:numId w:val="1001"/>
        </w:numPr>
        <w:pStyle w:val="Compact"/>
      </w:pPr>
      <w:r>
        <w:t xml:space="preserve">Interview with Fatima Al-Saud, award-winning photographer based in Riyadh (March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Photographer in Saudi Arabia Riyadh</dc:title>
  <dc:creator/>
  <dc:language>en</dc:language>
  <cp:keywords/>
  <dcterms:created xsi:type="dcterms:W3CDTF">2026-07-21T04:57:29Z</dcterms:created>
  <dcterms:modified xsi:type="dcterms:W3CDTF">2026-07-21T04:57:29Z</dcterms:modified>
</cp:coreProperties>
</file>

<file path=docProps/custom.xml><?xml version="1.0" encoding="utf-8"?>
<Properties xmlns="http://schemas.openxmlformats.org/officeDocument/2006/custom-properties" xmlns:vt="http://schemas.openxmlformats.org/officeDocument/2006/docPropsVTypes"/>
</file>