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Afghanistan</w:t>
      </w:r>
      <w:r>
        <w:t xml:space="preserve"> </w:t>
      </w:r>
      <w:r>
        <w:t xml:space="preserve">Kabul</w:t>
      </w:r>
    </w:p>
    <w:bookmarkStart w:id="20" w:name="X01982a75e5f5b27a93e21e1c5405af84942e0bb"/>
    <w:p>
      <w:pPr>
        <w:pStyle w:val="Heading1"/>
      </w:pPr>
      <w:r>
        <w:t xml:space="preserve">Undergraduate Thesis: The Role of a Physicist in Afghanistan Kabul</w:t>
      </w:r>
    </w:p>
    <w:p>
      <w:pPr>
        <w:pStyle w:val="FirstParagraph"/>
      </w:pPr>
      <w:r>
        <w:rPr>
          <w:bCs/>
          <w:b/>
        </w:rPr>
        <w:t xml:space="preserve">Title:</w:t>
      </w:r>
      <w:r>
        <w:t xml:space="preserve"> </w:t>
      </w:r>
      <w:r>
        <w:t xml:space="preserve">The Role of a Physicist in Afghanistan Kabul: Challenges, Contributions, and Future Prospects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Kabul, Afghanistan</w:t>
      </w:r>
    </w:p>
    <w:p>
      <w:pPr>
        <w:pStyle w:val="BodyText"/>
      </w:pPr>
      <w:r>
        <w:rPr>
          <w:bCs/>
          <w:b/>
        </w:rPr>
        <w:t xml:space="preserve">Date:</w:t>
      </w:r>
      <w:r>
        <w:t xml:space="preserve"> </w:t>
      </w:r>
      <w:r>
        <w:t xml:space="preserve">[Insert Date]</w:t>
      </w:r>
    </w:p>
    <w:p>
      <w:pPr>
        <w:pStyle w:val="BodyText"/>
      </w:pPr>
      <w:r>
        <w:t xml:space="preserve">Abstract</w:t>
      </w:r>
    </w:p>
    <w:p>
      <w:pPr>
        <w:pStyle w:val="BodyText"/>
      </w:pPr>
      <w:r>
        <w:t xml:space="preserve">This Undergraduate Thesis explores the multifaceted role of a Physicist in Afghanistan's capital, Kabul. It examines the historical and contemporary context of physics education and research in Kabul, highlighting challenges such as limited resources, political instability, and socio-economic constraints. The thesis also emphasizes the potential contributions of physicists to Afghanistan’s development through innovation, education, and addressing local issues like energy scarcity or environmental sustainability. By analyzing case studies of Afghan physicists in Kabul and proposing strategies for overcoming barriers to scientific progress, this work underscores the importance of nurturing a Physicist community in Afghanistan Kabul for long-term national growth.</w:t>
      </w:r>
    </w:p>
    <w:p>
      <w:pPr>
        <w:pStyle w:val="BodyText"/>
      </w:pPr>
      <w:r>
        <w:t xml:space="preserve">Introduction</w:t>
      </w:r>
    </w:p>
    <w:p>
      <w:pPr>
        <w:pStyle w:val="BodyText"/>
      </w:pPr>
      <w:r>
        <w:t xml:space="preserve">Afghanistan, a country with a rich history of intellectual pursuit, has faced significant challenges in maintaining its scientific infrastructure. Among the disciplines that have struggled to thrive is physics. However, the capital city of Kabul remains a critical hub for higher education and research in Afghanistan. This thesis focuses on the role of a Physicist in Kabul, exploring both the obstacles and opportunities that define their professional and academic journey.</w:t>
      </w:r>
    </w:p>
    <w:p>
      <w:pPr>
        <w:pStyle w:val="BodyText"/>
      </w:pPr>
      <w:r>
        <w:t xml:space="preserve">The study begins by contextualizing Afghanistan’s educational landscape, particularly in physics. It then delves into the challenges faced by physicists in Kabul, such as limited access to advanced laboratories, funding shortages, and brain drain due to conflict. Subsequent sections discuss the contributions of physicists in addressing local and global issues, such as renewable energy solutions for Afghanistan’s rural populations or disaster risk reduction strategies tailored to the region’s geography.</w:t>
      </w:r>
    </w:p>
    <w:p>
      <w:pPr>
        <w:pStyle w:val="BodyText"/>
      </w:pPr>
      <w:r>
        <w:t xml:space="preserve">Historical Context of Physics in Afghanistan</w:t>
      </w:r>
    </w:p>
    <w:p>
      <w:pPr>
        <w:pStyle w:val="BodyText"/>
      </w:pPr>
      <w:r>
        <w:t xml:space="preserve">Afghanistan’s engagement with physics can be traced back to the 1960s, when the country began establishing modern universities and research institutions. The University of Kabul, founded in 1953, became a cornerstone for scientific education. Physics departments in Kabul were initially influenced by Soviet educational models during the Cold War era, leading to foundational studies in classical mechanics and electromagnetism.</w:t>
      </w:r>
    </w:p>
    <w:p>
      <w:pPr>
        <w:pStyle w:val="BodyText"/>
      </w:pPr>
      <w:r>
        <w:t xml:space="preserve">However, decades of conflict—spanning from the Soviet invasion (1979–1989) to the 2001 U.S.-led intervention—disrupted scientific progress. Many physicists left Afghanistan during these periods, leading to a brain drain that persists today. Despite these challenges, Afghan physicists in Kabul have continued to contribute through teaching and limited research efforts.</w:t>
      </w:r>
    </w:p>
    <w:p>
      <w:pPr>
        <w:pStyle w:val="BodyText"/>
      </w:pPr>
      <w:r>
        <w:t xml:space="preserve">Current Challenges for Physicists in Kabul</w:t>
      </w:r>
    </w:p>
    <w:p>
      <w:pPr>
        <w:pStyle w:val="BodyText"/>
      </w:pPr>
      <w:r>
        <w:rPr>
          <w:bCs/>
          <w:b/>
        </w:rPr>
        <w:t xml:space="preserve">Limited Resources:</w:t>
      </w:r>
      <w:r>
        <w:t xml:space="preserve"> </w:t>
      </w:r>
      <w:r>
        <w:t xml:space="preserve">Physics departments in Kabul lack state-of-the-art equipment, such as particle accelerators or advanced spectroscopy tools. This hinders experimental research and limits students’ exposure to cutting-edge techniques.</w:t>
      </w:r>
    </w:p>
    <w:p>
      <w:pPr>
        <w:pStyle w:val="BodyText"/>
      </w:pPr>
      <w:r>
        <w:rPr>
          <w:bCs/>
          <w:b/>
        </w:rPr>
        <w:t xml:space="preserve">Funding Constraints:</w:t>
      </w:r>
      <w:r>
        <w:t xml:space="preserve"> </w:t>
      </w:r>
      <w:r>
        <w:t xml:space="preserve">Government funding for science in Afghanistan is minimal, with most resources allocated to immediate humanitarian needs. Private sector investment in physics education is virtually nonexistent.</w:t>
      </w:r>
    </w:p>
    <w:p>
      <w:pPr>
        <w:pStyle w:val="BodyText"/>
      </w:pPr>
      <w:r>
        <w:rPr>
          <w:bCs/>
          <w:b/>
        </w:rPr>
        <w:t xml:space="preserve">Educational Barriers:</w:t>
      </w:r>
      <w:r>
        <w:t xml:space="preserve"> </w:t>
      </w:r>
      <w:r>
        <w:t xml:space="preserve">Many Afghan universities still rely on outdated curricula and teaching materials. Additionally, the lack of qualified instructors trained in modern physics topics creates a skills gap among graduates.</w:t>
      </w:r>
    </w:p>
    <w:p>
      <w:pPr>
        <w:pStyle w:val="BodyText"/>
      </w:pPr>
      <w:r>
        <w:t xml:space="preserve">Contributions of Physicists to Afghanistan’s Development</w:t>
      </w:r>
    </w:p>
    <w:p>
      <w:pPr>
        <w:pStyle w:val="BodyText"/>
      </w:pPr>
      <w:r>
        <w:t xml:space="preserve">Despite these challenges, physicists in Kabul play a vital role in addressing national priorities. For example:</w:t>
      </w:r>
    </w:p>
    <w:p>
      <w:pPr>
        <w:numPr>
          <w:ilvl w:val="0"/>
          <w:numId w:val="1001"/>
        </w:numPr>
        <w:pStyle w:val="Compact"/>
      </w:pPr>
      <w:r>
        <w:rPr>
          <w:bCs/>
          <w:b/>
        </w:rPr>
        <w:t xml:space="preserve">Energy Innovation:</w:t>
      </w:r>
      <w:r>
        <w:t xml:space="preserve"> </w:t>
      </w:r>
      <w:r>
        <w:t xml:space="preserve">Physicists have explored solar and wind energy solutions to mitigate Afghanistan’s reliance on imported fuels.</w:t>
      </w:r>
    </w:p>
    <w:p>
      <w:pPr>
        <w:numPr>
          <w:ilvl w:val="0"/>
          <w:numId w:val="1001"/>
        </w:numPr>
        <w:pStyle w:val="Compact"/>
      </w:pPr>
      <w:r>
        <w:rPr>
          <w:bCs/>
          <w:b/>
        </w:rPr>
        <w:t xml:space="preserve">Educational Leadership:</w:t>
      </w:r>
      <w:r>
        <w:t xml:space="preserve"> </w:t>
      </w:r>
      <w:r>
        <w:t xml:space="preserve">Professors in Kabul universities teach the next generation of scientists, despite resource limitations.</w:t>
      </w:r>
    </w:p>
    <w:p>
      <w:pPr>
        <w:numPr>
          <w:ilvl w:val="0"/>
          <w:numId w:val="1001"/>
        </w:numPr>
        <w:pStyle w:val="Compact"/>
      </w:pPr>
      <w:r>
        <w:rPr>
          <w:bCs/>
          <w:b/>
        </w:rPr>
        <w:t xml:space="preserve">Cross-Disciplinary Work:</w:t>
      </w:r>
      <w:r>
        <w:t xml:space="preserve"> </w:t>
      </w:r>
      <w:r>
        <w:t xml:space="preserve">Physicists collaborate with engineers and environmental scientists to design infrastructure resilient to earthquakes, a recurring threat in Afghanistan.</w:t>
      </w:r>
    </w:p>
    <w:p>
      <w:pPr>
        <w:pStyle w:val="FirstParagraph"/>
      </w:pPr>
      <w:r>
        <w:t xml:space="preserve">A notable example is Dr. [Name], a physicist at the University of Kabul who pioneered research on solar panel efficiency for rural communities. His work has been cited in international journals, demonstrating that Afghan physicists can contribute meaningfully to global science even amid adversity.</w:t>
      </w:r>
    </w:p>
    <w:p>
      <w:pPr>
        <w:pStyle w:val="BodyText"/>
      </w:pPr>
      <w:r>
        <w:t xml:space="preserve">Future Prospects and Recommendations</w:t>
      </w:r>
    </w:p>
    <w:p>
      <w:pPr>
        <w:pStyle w:val="BodyText"/>
      </w:pPr>
      <w:r>
        <w:t xml:space="preserve">To strengthen the role of physicists in Afghanistan Kabul, several strategies are proposed:</w:t>
      </w:r>
    </w:p>
    <w:p>
      <w:pPr>
        <w:numPr>
          <w:ilvl w:val="0"/>
          <w:numId w:val="1002"/>
        </w:numPr>
        <w:pStyle w:val="Compact"/>
      </w:pPr>
      <w:r>
        <w:rPr>
          <w:bCs/>
          <w:b/>
        </w:rPr>
        <w:t xml:space="preserve">International Collaboration:</w:t>
      </w:r>
      <w:r>
        <w:t xml:space="preserve"> </w:t>
      </w:r>
      <w:r>
        <w:t xml:space="preserve">Partnering with universities in neighboring countries (e.g., Pakistan or Iran) and global institutions can provide access to resources, funding, and mentorship.</w:t>
      </w:r>
    </w:p>
    <w:p>
      <w:pPr>
        <w:numPr>
          <w:ilvl w:val="0"/>
          <w:numId w:val="1002"/>
        </w:numPr>
        <w:pStyle w:val="Compact"/>
      </w:pPr>
      <w:r>
        <w:rPr>
          <w:bCs/>
          <w:b/>
        </w:rPr>
        <w:t xml:space="preserve">Educational Reforms:</w:t>
      </w:r>
      <w:r>
        <w:t xml:space="preserve"> </w:t>
      </w:r>
      <w:r>
        <w:t xml:space="preserve">Updating physics curricula to include modern topics like quantum computing or climate science would align education with global trends.</w:t>
      </w:r>
    </w:p>
    <w:p>
      <w:pPr>
        <w:numPr>
          <w:ilvl w:val="0"/>
          <w:numId w:val="1002"/>
        </w:numPr>
        <w:pStyle w:val="Compact"/>
      </w:pPr>
      <w:r>
        <w:rPr>
          <w:bCs/>
          <w:b/>
        </w:rPr>
        <w:t xml:space="preserve">Government Support:</w:t>
      </w:r>
      <w:r>
        <w:t xml:space="preserve"> </w:t>
      </w:r>
      <w:r>
        <w:t xml:space="preserve">Advocating for increased public funding for scientific research, particularly in fields like renewable energy and materials science.</w:t>
      </w:r>
    </w:p>
    <w:p>
      <w:pPr>
        <w:pStyle w:val="FirstParagraph"/>
      </w:pPr>
      <w:r>
        <w:t xml:space="preserve">Fostering a culture of innovation in Kabul could position Afghanistan as a regional leader in applied physics. For instance, establishing incubators for tech startups led by physicists might drive economic growth through solutions tailored to local needs.</w:t>
      </w:r>
    </w:p>
    <w:p>
      <w:pPr>
        <w:pStyle w:val="BodyText"/>
      </w:pPr>
      <w:r>
        <w:t xml:space="preserve">Conclusion</w:t>
      </w:r>
    </w:p>
    <w:p>
      <w:pPr>
        <w:pStyle w:val="BodyText"/>
      </w:pPr>
      <w:r>
        <w:t xml:space="preserve">In conclusion, the role of a Physicist in Afghanistan Kabul is both challenging and transformative. While historical conflicts and ongoing socio-economic barriers have constrained progress, the determination of physicists in Kabul offers hope for a scientific renaissance. This Undergraduate Thesis argues that investing in physics education and research is not merely an academic endeavor but a critical step toward Afghanistan’s sustainable development. By addressing systemic challenges and leveraging international partnerships, physicists in Kabul can lead the nation into an era of technological self-reliance and global relevance.</w:t>
      </w:r>
    </w:p>
    <w:p>
      <w:pPr>
        <w:pStyle w:val="BodyText"/>
      </w:pPr>
      <w:r>
        <w:t xml:space="preserve">References</w:t>
      </w:r>
    </w:p>
    <w:p>
      <w:pPr>
        <w:pStyle w:val="BodyText"/>
      </w:pPr>
      <w:r>
        <w:t xml:space="preserve">[List of references here, including academic journals, reports on Afghanistan’s education system, and profiles of notable Afghan physicists.]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Afghanistan Kabul</dc:title>
  <dc:creator/>
  <dc:language>en</dc:language>
  <cp:keywords/>
  <dcterms:created xsi:type="dcterms:W3CDTF">2026-07-20T18:09:00Z</dcterms:created>
  <dcterms:modified xsi:type="dcterms:W3CDTF">2026-07-20T18:09:00Z</dcterms:modified>
</cp:coreProperties>
</file>

<file path=docProps/custom.xml><?xml version="1.0" encoding="utf-8"?>
<Properties xmlns="http://schemas.openxmlformats.org/officeDocument/2006/custom-properties" xmlns:vt="http://schemas.openxmlformats.org/officeDocument/2006/docPropsVTypes"/>
</file>