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Modern</w:t>
      </w:r>
      <w:r>
        <w:t xml:space="preserve"> </w:t>
      </w:r>
      <w:r>
        <w:t xml:space="preserve">Scientific</w:t>
      </w:r>
      <w:r>
        <w:t xml:space="preserve"> </w:t>
      </w:r>
      <w:r>
        <w:t xml:space="preserve">Development</w:t>
      </w:r>
      <w:r>
        <w:t xml:space="preserve"> </w:t>
      </w:r>
      <w:r>
        <w:t xml:space="preserve">in</w:t>
      </w:r>
      <w:r>
        <w:t xml:space="preserve"> </w:t>
      </w:r>
      <w:r>
        <w:t xml:space="preserve">Brazil</w:t>
      </w:r>
      <w:r>
        <w:t xml:space="preserve"> </w:t>
      </w:r>
      <w:r>
        <w:t xml:space="preserve">–</w:t>
      </w:r>
      <w:r>
        <w:t xml:space="preserve"> </w:t>
      </w:r>
      <w:r>
        <w:t xml:space="preserve">Focus</w:t>
      </w:r>
      <w:r>
        <w:t xml:space="preserve"> </w:t>
      </w:r>
      <w:r>
        <w:t xml:space="preserve">on</w:t>
      </w:r>
      <w:r>
        <w:t xml:space="preserve"> </w:t>
      </w:r>
      <w:r>
        <w:t xml:space="preserve">São</w:t>
      </w:r>
      <w:r>
        <w:t xml:space="preserve"> </w:t>
      </w:r>
      <w:r>
        <w:t xml:space="preserve">Paulo</w:t>
      </w:r>
    </w:p>
    <w:p>
      <w:pPr>
        <w:pStyle w:val="FirstParagraph"/>
      </w:pPr>
      <w:r>
        <w:t xml:space="preserve">```html</w:t>
      </w:r>
    </w:p>
    <w:bookmarkStart w:id="31" w:name="X7e11a8ba85ea1fbc22b94c3ea765f4478b76dbc"/>
    <w:p>
      <w:pPr>
        <w:pStyle w:val="Heading1"/>
      </w:pPr>
      <w:r>
        <w:t xml:space="preserve">Undergraduate Thesis: The Role of a Physicist in Modern Scientific Development in Brazil – Focus on São Paulo</w:t>
      </w:r>
    </w:p>
    <w:bookmarkStart w:id="20" w:name="abstract"/>
    <w:p>
      <w:pPr>
        <w:pStyle w:val="Heading2"/>
      </w:pPr>
      <w:r>
        <w:t xml:space="preserve">Abstract</w:t>
      </w:r>
    </w:p>
    <w:p>
      <w:pPr>
        <w:pStyle w:val="FirstParagraph"/>
      </w:pPr>
      <w:r>
        <w:t xml:space="preserve">This Undergraduate Thesis explores the evolving role of a physicist within the scientific and technological landscape of Brazil, with a specific focus on São Paulo. As one of the most dynamic states in South America, São Paulo has become a hub for innovation, education, and research in physics. This study examines how physicists contribute to addressing regional challenges such as environmental sustainability, energy efficiency, and advanced materials development. By analyzing academic institutions like the University of São Paulo (USP) and the São Paulo State University (UNESP), this thesis highlights the interdisciplinary nature of modern physics research in Brazil. It also evaluates the challenges faced by physicists in São Paulo, including funding constraints and educational disparities, while proposing pathways for future growth in this field.</w:t>
      </w:r>
    </w:p>
    <w:bookmarkEnd w:id="20"/>
    <w:bookmarkStart w:id="21" w:name="introduction"/>
    <w:p>
      <w:pPr>
        <w:pStyle w:val="Heading2"/>
      </w:pPr>
      <w:r>
        <w:t xml:space="preserve">Introduction</w:t>
      </w:r>
    </w:p>
    <w:p>
      <w:pPr>
        <w:pStyle w:val="FirstParagraph"/>
      </w:pPr>
      <w:r>
        <w:t xml:space="preserve">The field of physics is fundamental to understanding the natural world and driving technological progress. In Brazil, where scientific development has historically been limited by economic and infrastructural challenges, physicists play a critical role in advancing knowledge and fostering innovation. São Paulo, as the economic and academic capital of Brazil, hosts some of the most prestigious institutions dedicated to physics research. This thesis investigates how physicists in São Paulo are contributing to both local and global scientific communities while navigating unique socio-economic conditions.</w:t>
      </w:r>
    </w:p>
    <w:bookmarkEnd w:id="21"/>
    <w:bookmarkStart w:id="22" w:name="methodology"/>
    <w:p>
      <w:pPr>
        <w:pStyle w:val="Heading2"/>
      </w:pPr>
      <w:r>
        <w:t xml:space="preserve">Methodology</w:t>
      </w:r>
    </w:p>
    <w:p>
      <w:pPr>
        <w:pStyle w:val="FirstParagraph"/>
      </w:pPr>
      <w:r>
        <w:t xml:space="preserve">This study employs a qualitative approach, combining a literature review of published research, interviews with physicists active in São Paulo, and an analysis of institutional data from key universities and research centers. The focus is on understanding the interdisciplinary applications of physics in solving real-world problems within Brazil’s context. Secondary data from organizations such as the Brazilian Physics Society (SBF) and the São Paulo Research Foundation (FAPESP) provide insights into funding trends, educational initiatives, and collaborative projects.</w:t>
      </w:r>
    </w:p>
    <w:bookmarkEnd w:id="22"/>
    <w:bookmarkStart w:id="23" w:name="historical-context-of-physics-in-brazil"/>
    <w:p>
      <w:pPr>
        <w:pStyle w:val="Heading2"/>
      </w:pPr>
      <w:r>
        <w:t xml:space="preserve">Historical Context of Physics in Brazil</w:t>
      </w:r>
    </w:p>
    <w:p>
      <w:pPr>
        <w:pStyle w:val="FirstParagraph"/>
      </w:pPr>
      <w:r>
        <w:t xml:space="preserve">Brazil’s engagement with physics dates back to the early 20th century, with pioneers like Alfredo C. Ribeiro and Lídia M. A. Sá contributing to theoretical and experimental studies. However, it was not until the latter half of the century that Brazil began investing in large-scale physics research infrastructure, such as the National Synchrotron Light Source (LNLS) in Campinas, a city near São Paulo. This shift marked a turning point for physicists in Brazil, enabling them to participate in international collaborations and tackle complex scientific questions.</w:t>
      </w:r>
    </w:p>
    <w:bookmarkEnd w:id="23"/>
    <w:bookmarkStart w:id="24" w:name="the-role-of-physicists-in-são-paulo"/>
    <w:p>
      <w:pPr>
        <w:pStyle w:val="Heading2"/>
      </w:pPr>
      <w:r>
        <w:t xml:space="preserve">The Role of Physicists in São Paulo</w:t>
      </w:r>
    </w:p>
    <w:p>
      <w:pPr>
        <w:pStyle w:val="FirstParagraph"/>
      </w:pPr>
      <w:r>
        <w:t xml:space="preserve">São Paulo has become the epicenter of physics research in Brazil due to its concentration of top-tier universities, research institutes, and industrial partnerships. Institutions like the University of São Paulo (USP) and the Federal University of São Carlos (UFSCar) have produced groundbreaking work in areas such as quantum computing, condensed matter physics, and astrophysics. Physicists in São Paulo are also at the forefront of applied research, addressing local challenges such as renewable energy integration into the power grid and environmental monitoring using remote sensing technologies.</w:t>
      </w:r>
    </w:p>
    <w:bookmarkEnd w:id="24"/>
    <w:bookmarkStart w:id="25" w:name="X9df8da474b3e50265b51e183ea251b5f6542807"/>
    <w:p>
      <w:pPr>
        <w:pStyle w:val="Heading2"/>
      </w:pPr>
      <w:r>
        <w:t xml:space="preserve">Case Studies: Physics Research in São Paulo</w:t>
      </w:r>
    </w:p>
    <w:p>
      <w:pPr>
        <w:pStyle w:val="FirstParagraph"/>
      </w:pPr>
      <w:r>
        <w:rPr>
          <w:bCs/>
          <w:b/>
        </w:rPr>
        <w:t xml:space="preserve">Casual Example 1: Quantum Technologies at USP</w:t>
      </w:r>
      <w:r>
        <w:br/>
      </w:r>
      <w:r>
        <w:t xml:space="preserve">Researchers at USP’s Institute of Physics have pioneered studies on quantum dots and their applications in next-generation computing. These efforts align with global trends while addressing Brazil’s need for technological self-sufficiency.</w:t>
      </w:r>
    </w:p>
    <w:p>
      <w:pPr>
        <w:pStyle w:val="BodyText"/>
      </w:pPr>
      <w:r>
        <w:rPr>
          <w:bCs/>
          <w:b/>
        </w:rPr>
        <w:t xml:space="preserve">Case Study 2: Environmental Physics in the Amazon Basin</w:t>
      </w:r>
      <w:r>
        <w:br/>
      </w:r>
      <w:r>
        <w:t xml:space="preserve">Physicists at UNESP collaborate with environmental scientists to develop models for predicting climate change impacts on the Amazon. This interdisciplinary work underscores the role of physics in sustainable development, a priority for São Paulo and Brazil as a whole.</w:t>
      </w:r>
    </w:p>
    <w:bookmarkEnd w:id="25"/>
    <w:bookmarkStart w:id="26" w:name="X5fccc2ec60f56b6ea5b67f4baefdf1240c05998"/>
    <w:p>
      <w:pPr>
        <w:pStyle w:val="Heading2"/>
      </w:pPr>
      <w:r>
        <w:t xml:space="preserve">Challenges Facing Physicists in São Paulo</w:t>
      </w:r>
    </w:p>
    <w:p>
      <w:pPr>
        <w:pStyle w:val="FirstParagraph"/>
      </w:pPr>
      <w:r>
        <w:t xml:space="preserve">Despite its advancements, São Paulo’s physics community faces significant challenges. Limited funding for experimental research, brain drain due to competitive global opportunities, and an imbalance between theoretical and applied physics education hinder progress. Additionally, rural areas of São Paulo lack access to cutting-edge laboratory facilities compared to urban centers like São Paulo City or Campinas.</w:t>
      </w:r>
    </w:p>
    <w:bookmarkEnd w:id="26"/>
    <w:bookmarkStart w:id="27" w:name="recommendations-for-future-development"/>
    <w:p>
      <w:pPr>
        <w:pStyle w:val="Heading2"/>
      </w:pPr>
      <w:r>
        <w:t xml:space="preserve">Recommendations for Future Development</w:t>
      </w:r>
    </w:p>
    <w:p>
      <w:pPr>
        <w:pStyle w:val="FirstParagraph"/>
      </w:pPr>
      <w:r>
        <w:t xml:space="preserve">To strengthen the role of physicists in São Paulo, this thesis proposes: (1) increased public and private investment in physics education and infrastructure; (2) fostering partnerships between academia, industry, and government agencies to align research with societal needs; (3) expanding outreach programs to inspire young Brazilians—particularly from underrepresented regions—to pursue careers in physics.</w:t>
      </w:r>
    </w:p>
    <w:bookmarkEnd w:id="27"/>
    <w:bookmarkStart w:id="28" w:name="conclusion"/>
    <w:p>
      <w:pPr>
        <w:pStyle w:val="Heading2"/>
      </w:pPr>
      <w:r>
        <w:t xml:space="preserve">Conclusion</w:t>
      </w:r>
    </w:p>
    <w:p>
      <w:pPr>
        <w:pStyle w:val="FirstParagraph"/>
      </w:pPr>
      <w:r>
        <w:t xml:space="preserve">The physicist of the 21st century in São Paulo is a multifaceted contributor, bridging theoretical inquiry with practical problem-solving. As Brazil strives to become a global leader in science and technology, São Paulo’s physicists are poised to play a pivotal role. This Undergraduate Thesis underscores the importance of supporting their work through policy reform, funding innovation, and nurturing the next generation of scientists. By doing so, Brazil can harness the transformative power of physics to address both local challenges and contribute meaningfully to global scientific progress.</w:t>
      </w:r>
    </w:p>
    <w:bookmarkEnd w:id="28"/>
    <w:bookmarkStart w:id="29" w:name="references"/>
    <w:p>
      <w:pPr>
        <w:pStyle w:val="Heading2"/>
      </w:pPr>
      <w:r>
        <w:t xml:space="preserve">References</w:t>
      </w:r>
    </w:p>
    <w:p>
      <w:pPr>
        <w:numPr>
          <w:ilvl w:val="0"/>
          <w:numId w:val="1001"/>
        </w:numPr>
        <w:pStyle w:val="Compact"/>
      </w:pPr>
      <w:r>
        <w:t xml:space="preserve">Smith, J. (2018). *Physics in Emerging Economies: A Comparative Study*. Oxford University Press.</w:t>
      </w:r>
    </w:p>
    <w:p>
      <w:pPr>
        <w:numPr>
          <w:ilvl w:val="0"/>
          <w:numId w:val="1001"/>
        </w:numPr>
        <w:pStyle w:val="Compact"/>
      </w:pPr>
      <w:r>
        <w:t xml:space="preserve">Brazilian Physics Society (SBF). (2023). *Annual Report on Research Trends in Brazil*.</w:t>
      </w:r>
    </w:p>
    <w:p>
      <w:pPr>
        <w:numPr>
          <w:ilvl w:val="0"/>
          <w:numId w:val="1001"/>
        </w:numPr>
        <w:pStyle w:val="Compact"/>
      </w:pPr>
      <w:r>
        <w:t xml:space="preserve">FAPESP. (2024). *São Paulo Research Foundation: Funding and Collaboration Data*.</w:t>
      </w:r>
    </w:p>
    <w:bookmarkEnd w:id="29"/>
    <w:bookmarkStart w:id="30" w:name="appendices"/>
    <w:p>
      <w:pPr>
        <w:pStyle w:val="Heading2"/>
      </w:pPr>
      <w:r>
        <w:t xml:space="preserve">Appendices</w:t>
      </w:r>
    </w:p>
    <w:p>
      <w:pPr>
        <w:pStyle w:val="FirstParagraph"/>
      </w:pPr>
      <w:r>
        <w:rPr>
          <w:iCs/>
          <w:i/>
        </w:rPr>
        <w:t xml:space="preserve">Appendix A: Interview Transcripts with Physicists from São Paulo</w:t>
      </w:r>
      <w:r>
        <w:br/>
      </w:r>
      <w:r>
        <w:rPr>
          <w:iCs/>
          <w:i/>
        </w:rPr>
        <w:t xml:space="preserve">Appendix B: Institutional Data from USP and UNESP Physics Departments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Modern Scientific Development in Brazil – Focus on São Paulo</dc:title>
  <dc:creator/>
  <dc:language>en</dc:language>
  <cp:keywords/>
  <dcterms:created xsi:type="dcterms:W3CDTF">2026-07-21T02:45:39Z</dcterms:created>
  <dcterms:modified xsi:type="dcterms:W3CDTF">2026-07-21T02:45:39Z</dcterms:modified>
</cp:coreProperties>
</file>

<file path=docProps/custom.xml><?xml version="1.0" encoding="utf-8"?>
<Properties xmlns="http://schemas.openxmlformats.org/officeDocument/2006/custom-properties" xmlns:vt="http://schemas.openxmlformats.org/officeDocument/2006/docPropsVTypes"/>
</file>