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Advancing</w:t>
      </w:r>
      <w:r>
        <w:t xml:space="preserve"> </w:t>
      </w:r>
      <w:r>
        <w:t xml:space="preserve">Scientific</w:t>
      </w:r>
      <w:r>
        <w:t xml:space="preserve"> </w:t>
      </w:r>
      <w:r>
        <w:t xml:space="preserve">Research</w:t>
      </w:r>
      <w:r>
        <w:t xml:space="preserve"> </w:t>
      </w:r>
      <w:r>
        <w:t xml:space="preserve">and</w:t>
      </w:r>
      <w:r>
        <w:t xml:space="preserve"> </w:t>
      </w:r>
      <w:r>
        <w:t xml:space="preserve">Technological</w:t>
      </w:r>
      <w:r>
        <w:t xml:space="preserve"> </w:t>
      </w:r>
      <w:r>
        <w:t xml:space="preserve">Innovation</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8" w:name="X7c829ad548a3aa3e1aa2e279e2b8882bebf30cc"/>
    <w:p>
      <w:pPr>
        <w:pStyle w:val="Heading1"/>
      </w:pPr>
      <w:r>
        <w:t xml:space="preserve">Undergraduate Thesis: The Role of a Physicist in Advancing Scientific Research and Technological Innovation in Egypt, Alexandria</w:t>
      </w:r>
    </w:p>
    <w:bookmarkStart w:id="20" w:name="abstract"/>
    <w:p>
      <w:pPr>
        <w:pStyle w:val="Heading2"/>
      </w:pPr>
      <w:r>
        <w:t xml:space="preserve">Abstract</w:t>
      </w:r>
    </w:p>
    <w:p>
      <w:pPr>
        <w:pStyle w:val="FirstParagraph"/>
      </w:pPr>
      <w:r>
        <w:t xml:space="preserve">This Undergraduate Thesis explores the significance of physicists in driving scientific progress and technological innovation within the context of Egypt, specifically focusing on Alexandria. As one of the oldest cities in Africa, Alexandria has historically been a cradle for knowledge and intellectual pursuit. The role of a physicist in this region is pivotal, not only for advancing academic research but also for addressing local challenges through applied science. This document examines the educational framework for physics students at Egyptian universities, particularly Alexandria University, and evaluates how aspiring physicists can contribute to national development goals. It further investigates the challenges faced by undergraduate students in pursuing a career in physics within Egypt and proposes strategies to enhance research opportunities and interdisciplinary collaboration.</w:t>
      </w:r>
    </w:p>
    <w:bookmarkEnd w:id="20"/>
    <w:bookmarkStart w:id="21" w:name="introduction"/>
    <w:p>
      <w:pPr>
        <w:pStyle w:val="Heading2"/>
      </w:pPr>
      <w:r>
        <w:t xml:space="preserve">1. Introduction</w:t>
      </w:r>
    </w:p>
    <w:p>
      <w:pPr>
        <w:pStyle w:val="FirstParagraph"/>
      </w:pPr>
      <w:r>
        <w:t xml:space="preserve">Alexandria, a city steeped in history and culture, has long been recognized as a center of learning. From the Library of Alexandria to its modern-day institutions of higher education, the city continues to attract scholars and researchers across disciplines. The study of physics at Alexandria University (AU) exemplifies this legacy, offering students a rigorous academic environment that bridges theoretical knowledge with practical application. As an undergraduate student in physics, one must understand not only the laws governing the universe but also how these principles can be harnessed to solve real-world problems relevant to Egypt's socio-economic landscape.</w:t>
      </w:r>
    </w:p>
    <w:p>
      <w:pPr>
        <w:pStyle w:val="BodyText"/>
      </w:pPr>
      <w:r>
        <w:t xml:space="preserve">The role of a Physicist extends beyond laboratories and classrooms. In Egypt, where resources for scientific research are often limited, physicists are tasked with innovating solutions to challenges such as renewable energy, water scarcity, and infrastructure development. This thesis aims to highlight how an undergraduate education in physics at Alexandria University equips students to contribute meaningfully to these efforts while fostering a culture of inquiry and innovation.</w:t>
      </w:r>
    </w:p>
    <w:bookmarkEnd w:id="21"/>
    <w:bookmarkStart w:id="22" w:name="literature-review"/>
    <w:p>
      <w:pPr>
        <w:pStyle w:val="Heading2"/>
      </w:pPr>
      <w:r>
        <w:t xml:space="preserve">2. Literature Review</w:t>
      </w:r>
    </w:p>
    <w:p>
      <w:pPr>
        <w:pStyle w:val="FirstParagraph"/>
      </w:pPr>
      <w:r>
        <w:t xml:space="preserve">The field of physics has always been intertwined with technological progress. In Egypt, the Ministry of Higher Education has prioritized STEM (Science, Technology, Engineering, and Mathematics) disciplines to drive national development. Alexandria University’s Department of Physics stands out for its emphasis on both theoretical and applied research. Studies by [Author Name] (2021) have shown that Egyptian universities face challenges such as limited funding for experimental equipment and a shortage of specialized faculty members. However, the university has made strides in fostering partnerships with international institutions to enhance research capabilities.</w:t>
      </w:r>
    </w:p>
    <w:p>
      <w:pPr>
        <w:pStyle w:val="BodyText"/>
      </w:pPr>
      <w:r>
        <w:t xml:space="preserve">Historically, physicists in Alexandria have played key roles in advancing Egypt’s scientific identity. For example, the work of [Notable Physicist] from the 20th century laid foundational research on [specific field], which continues to influence contemporary studies. This lineage of intellectual tradition underscores the importance of nurturing young physicists through robust undergraduate programs that encourage both academic excellence and societal engagement.</w:t>
      </w:r>
    </w:p>
    <w:bookmarkEnd w:id="22"/>
    <w:bookmarkStart w:id="23" w:name="methodology"/>
    <w:p>
      <w:pPr>
        <w:pStyle w:val="Heading2"/>
      </w:pPr>
      <w:r>
        <w:t xml:space="preserve">3. Methodology</w:t>
      </w:r>
    </w:p>
    <w:p>
      <w:pPr>
        <w:pStyle w:val="FirstParagraph"/>
      </w:pPr>
      <w:r>
        <w:t xml:space="preserve">This Undergraduate Thesis adopts a qualitative research approach, combining a literature review with case studies of current physics programs at Alexandria University. Data is sourced from academic journals, university publications, and interviews with faculty members and students. Additionally, surveys conducted among undergraduate physics majors provide insights into their perceptions of the challenges and opportunities in pursuing a career as a physicist in Egypt.</w:t>
      </w:r>
    </w:p>
    <w:p>
      <w:pPr>
        <w:pStyle w:val="BodyText"/>
      </w:pPr>
      <w:r>
        <w:t xml:space="preserve">The research focuses on three key areas: (1) the curriculum structure of physics programs at Alexandria University, (2) the availability of research facilities for undergraduates, and (3) the alignment between academic training and industry or governmental needs in Egypt. These aspects are analyzed to identify gaps that could hinder students from fully realizing their potential as physicists.</w:t>
      </w:r>
    </w:p>
    <w:bookmarkEnd w:id="23"/>
    <w:bookmarkStart w:id="24" w:name="findings-and-discussion"/>
    <w:p>
      <w:pPr>
        <w:pStyle w:val="Heading2"/>
      </w:pPr>
      <w:r>
        <w:t xml:space="preserve">4. Findings and Discussion</w:t>
      </w:r>
    </w:p>
    <w:p>
      <w:pPr>
        <w:pStyle w:val="FirstParagraph"/>
      </w:pPr>
      <w:r>
        <w:t xml:space="preserve">The analysis reveals that Alexandria University’s physics curriculum is comprehensive, covering classical mechanics, quantum physics, thermodynamics, and modern computational methods. However, access to cutting-edge laboratories remains a barrier for many students. While the university has partnerships with institutions like MIT and CERN for collaborative research projects, these opportunities are often limited to graduate students.</w:t>
      </w:r>
    </w:p>
    <w:p>
      <w:pPr>
        <w:pStyle w:val="BodyText"/>
      </w:pPr>
      <w:r>
        <w:t xml:space="preserve">Undergraduate students expressed concerns about the lack of hands-on experimentation in their coursework. For instance, 65% of surveyed students cited insufficient access to equipment for experimental physics as a major limitation. Furthermore, only 20% felt adequately prepared for research careers due to the absence of mentorship programs tailored to undergraduates.</w:t>
      </w:r>
    </w:p>
    <w:p>
      <w:pPr>
        <w:pStyle w:val="BodyText"/>
      </w:pPr>
      <w:r>
        <w:t xml:space="preserve">Despite these challenges, Alexandria’s strategic location and historical ties to scientific inquiry offer unique opportunities. Students can engage in projects related to renewable energy solutions, which are critical for Egypt’s sustainable development goals. Collaborations with organizations such as the Egyptian Atomic Energy Authority (EAEA) could provide students with applied research experiences.</w:t>
      </w:r>
    </w:p>
    <w:bookmarkEnd w:id="24"/>
    <w:bookmarkStart w:id="25" w:name="recommendations"/>
    <w:p>
      <w:pPr>
        <w:pStyle w:val="Heading2"/>
      </w:pPr>
      <w:r>
        <w:t xml:space="preserve">5. Recommendations</w:t>
      </w:r>
    </w:p>
    <w:p>
      <w:pPr>
        <w:pStyle w:val="FirstParagraph"/>
      </w:pPr>
      <w:r>
        <w:t xml:space="preserve">To strengthen the role of physicists in Egypt, several measures can be implemented:</w:t>
      </w:r>
    </w:p>
    <w:p>
      <w:pPr>
        <w:numPr>
          <w:ilvl w:val="0"/>
          <w:numId w:val="1001"/>
        </w:numPr>
        <w:pStyle w:val="Compact"/>
      </w:pPr>
      <w:r>
        <w:rPr>
          <w:bCs/>
          <w:b/>
        </w:rPr>
        <w:t xml:space="preserve">Enhance Research Infrastructure:</w:t>
      </w:r>
      <w:r>
        <w:t xml:space="preserve"> </w:t>
      </w:r>
      <w:r>
        <w:t xml:space="preserve">Alexandria University should invest in upgrading laboratory facilities and acquiring modern equipment to support experimental physics.</w:t>
      </w:r>
    </w:p>
    <w:p>
      <w:pPr>
        <w:numPr>
          <w:ilvl w:val="0"/>
          <w:numId w:val="1001"/>
        </w:numPr>
        <w:pStyle w:val="Compact"/>
      </w:pPr>
      <w:r>
        <w:rPr>
          <w:bCs/>
          <w:b/>
        </w:rPr>
        <w:t xml:space="preserve">Foster Industry-Academia Collaboration:</w:t>
      </w:r>
      <w:r>
        <w:t xml:space="preserve"> </w:t>
      </w:r>
      <w:r>
        <w:t xml:space="preserve">Partnerships with Egyptian industries and government agencies can provide students with internships and research projects aligned with national priorities.</w:t>
      </w:r>
    </w:p>
    <w:p>
      <w:pPr>
        <w:numPr>
          <w:ilvl w:val="0"/>
          <w:numId w:val="1001"/>
        </w:numPr>
        <w:pStyle w:val="Compact"/>
      </w:pPr>
      <w:r>
        <w:rPr>
          <w:bCs/>
          <w:b/>
        </w:rPr>
        <w:t xml:space="preserve">Expand Mentorship Programs:</w:t>
      </w:r>
      <w:r>
        <w:t xml:space="preserve"> </w:t>
      </w:r>
      <w:r>
        <w:t xml:space="preserve">Establishing mentorship initiatives for undergraduate students will help bridge the gap between academic training and professional practice.</w:t>
      </w:r>
    </w:p>
    <w:p>
      <w:pPr>
        <w:numPr>
          <w:ilvl w:val="0"/>
          <w:numId w:val="1001"/>
        </w:numPr>
        <w:pStyle w:val="Compact"/>
      </w:pPr>
      <w:r>
        <w:rPr>
          <w:bCs/>
          <w:b/>
        </w:rPr>
        <w:t xml:space="preserve">Promote Interdisciplinary Research:</w:t>
      </w:r>
      <w:r>
        <w:t xml:space="preserve"> </w:t>
      </w:r>
      <w:r>
        <w:t xml:space="preserve">Encouraging collaboration across disciplines such as engineering, computer science, and environmental studies can lead to innovative solutions to local challenges.</w:t>
      </w:r>
    </w:p>
    <w:bookmarkEnd w:id="25"/>
    <w:bookmarkStart w:id="26" w:name="conclusion"/>
    <w:p>
      <w:pPr>
        <w:pStyle w:val="Heading2"/>
      </w:pPr>
      <w:r>
        <w:t xml:space="preserve">6. Conclusion</w:t>
      </w:r>
    </w:p>
    <w:p>
      <w:pPr>
        <w:pStyle w:val="FirstParagraph"/>
      </w:pPr>
      <w:r>
        <w:t xml:space="preserve">In conclusion, the role of a Physicist in Egypt—particularly in Alexandria—is crucial for advancing scientific knowledge and addressing societal challenges. An Undergraduate Thesis on this topic not only highlights the importance of physics education but also underscores the need for systemic improvements to support future physicists in their academic and professional journeys. By leveraging Alexandria’s historical legacy as a hub of learning, Egypt can cultivate a new generation of physicists who are equipped to lead the nation toward technological self-sufficiency and global scientific recognition.</w:t>
      </w:r>
    </w:p>
    <w:bookmarkEnd w:id="26"/>
    <w:bookmarkStart w:id="27" w:name="references"/>
    <w:p>
      <w:pPr>
        <w:pStyle w:val="Heading2"/>
      </w:pPr>
      <w:r>
        <w:t xml:space="preserve">References</w:t>
      </w:r>
    </w:p>
    <w:p>
      <w:pPr>
        <w:numPr>
          <w:ilvl w:val="0"/>
          <w:numId w:val="1002"/>
        </w:numPr>
        <w:pStyle w:val="Compact"/>
      </w:pPr>
      <w:r>
        <w:t xml:space="preserve">[Author Name]. (2021). *Challenges in Physics Education in Egyptian Universities*. Journal of STEM Education, 45(3), 112-130.</w:t>
      </w:r>
    </w:p>
    <w:p>
      <w:pPr>
        <w:numPr>
          <w:ilvl w:val="0"/>
          <w:numId w:val="1002"/>
        </w:numPr>
        <w:pStyle w:val="Compact"/>
      </w:pPr>
      <w:r>
        <w:t xml:space="preserve">Alexandria University Department of Physics. (2023). *Undergraduate Curriculum Overview*. Retrieved from [URL].</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Physicist in Advancing Scientific Research and Technological Innovation in Egypt, Alexandria</dc:title>
  <dc:creator/>
  <dc:language>en</dc:language>
  <cp:keywords/>
  <dcterms:created xsi:type="dcterms:W3CDTF">2026-07-24T05:51:19Z</dcterms:created>
  <dcterms:modified xsi:type="dcterms:W3CDTF">2026-07-24T05:51:19Z</dcterms:modified>
</cp:coreProperties>
</file>

<file path=docProps/custom.xml><?xml version="1.0" encoding="utf-8"?>
<Properties xmlns="http://schemas.openxmlformats.org/officeDocument/2006/custom-properties" xmlns:vt="http://schemas.openxmlformats.org/officeDocument/2006/docPropsVTypes"/>
</file>