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5d73fabc1ab1c71e3b1ceb7aa9d2bf906c852d6"/>
    <w:p>
      <w:pPr>
        <w:pStyle w:val="Heading1"/>
      </w:pPr>
      <w:r>
        <w:t xml:space="preserve">Undergraduate Thesis: The Role of a Physicist in India Bangalore</w:t>
      </w:r>
    </w:p>
    <w:p>
      <w:pPr>
        <w:pStyle w:val="FirstParagraph"/>
      </w:pPr>
      <w:r>
        <w:rPr>
          <w:bCs/>
          <w:b/>
        </w:rPr>
        <w:t xml:space="preserve">Abstract:</w:t>
      </w:r>
      <w:r>
        <w:t xml:space="preserve"> </w:t>
      </w:r>
      <w:r>
        <w:t xml:space="preserve">This Undergraduate Thesis explores the significance of pursuing physics as a career in the context of India, with a specific focus on Bangalore. As one of India's most prominent hubs for science and technology, Bangalore offers unique opportunities for physicists to contribute to both academic and industrial advancements. The thesis examines the educational infrastructure, research initiatives, and societal impact of physicists in this region. It also highlights challenges faced by undergraduate students aspiring to become physicists in India and proposes strategies for fostering a sustainable ecosystem of scientific innovation.</w:t>
      </w:r>
    </w:p>
    <w:bookmarkStart w:id="20" w:name="introduction"/>
    <w:p>
      <w:pPr>
        <w:pStyle w:val="Heading2"/>
      </w:pPr>
      <w:r>
        <w:t xml:space="preserve">Introduction</w:t>
      </w:r>
    </w:p>
    <w:p>
      <w:pPr>
        <w:pStyle w:val="FirstParagraph"/>
      </w:pPr>
      <w:r>
        <w:t xml:space="preserve">Bangalore, often referred to as the "Silicon Valley of India," is a city that has long been synonymous with technological and scientific progress. Home to prestigious institutions such as the Indian Institute of Science (IISc) and numerous universities like Bangalore University and Visvesvaraya Technological University, it provides an ideal environment for students pursuing physics. The role of a physicist in India today extends beyond academia; it encompasses contributions to fields like quantum computing, renewable energy, materials science, and space technology. This thesis aims to analyze how undergraduate students in Bangalore can navigate their academic journey to become effective physicists and contribute meaningfully to India's scientific landscape.</w:t>
      </w:r>
    </w:p>
    <w:bookmarkEnd w:id="20"/>
    <w:bookmarkStart w:id="21" w:name="historical-context-of-physics-in-india"/>
    <w:p>
      <w:pPr>
        <w:pStyle w:val="Heading2"/>
      </w:pPr>
      <w:r>
        <w:t xml:space="preserve">Historical Context of Physics in India</w:t>
      </w:r>
    </w:p>
    <w:p>
      <w:pPr>
        <w:pStyle w:val="FirstParagraph"/>
      </w:pPr>
      <w:r>
        <w:t xml:space="preserve">India has a rich legacy in physics, with pioneers like CV Raman, Meghnad Saha, and Satyendra Nath Bose making global contributions. However, the post-independence era saw a shift toward applied science and technology to meet the nation's developmental needs. Bangalore emerged as a focal point for this transformation due to its early investments in research infrastructure and collaboration with international institutions. Today, physicists in Bangalore are at the forefront of cutting-edge research, often working alongside industries and startups that leverage physics principles for innovation.</w:t>
      </w:r>
    </w:p>
    <w:bookmarkEnd w:id="21"/>
    <w:bookmarkStart w:id="22" w:name="X219ea4e91ffa3995ade46041d184268446d5c36"/>
    <w:p>
      <w:pPr>
        <w:pStyle w:val="Heading2"/>
      </w:pPr>
      <w:r>
        <w:t xml:space="preserve">Undergraduate Education in Physics: Challenges and Opportunities</w:t>
      </w:r>
    </w:p>
    <w:p>
      <w:pPr>
        <w:pStyle w:val="FirstParagraph"/>
      </w:pPr>
      <w:r>
        <w:t xml:space="preserve">In India, undergraduate programs in physics are typically structured to provide a strong foundation in classical mechanics, electromagnetism, quantum mechanics, and thermodynamics. However, students often face challenges such as limited access to advanced laboratory equipment and interdisciplinary research opportunities. In Bangalore, this gap is partially bridged by institutions like IISc and the Centre for Theoretical Studies (CTS), which offer research internships and collaborative projects with industries. For example, physicists in Bangalore are increasingly involved in semiconductor technology, optical engineering, and biophysics—fields that align with the city's booming tech sector.</w:t>
      </w:r>
    </w:p>
    <w:bookmarkEnd w:id="22"/>
    <w:bookmarkStart w:id="23" w:name="the-role-of-a-physicist-in-modern-india"/>
    <w:p>
      <w:pPr>
        <w:pStyle w:val="Heading2"/>
      </w:pPr>
      <w:r>
        <w:t xml:space="preserve">The Role of a Physicist in Modern India</w:t>
      </w:r>
    </w:p>
    <w:p>
      <w:pPr>
        <w:pStyle w:val="FirstParagraph"/>
      </w:pPr>
      <w:r>
        <w:t xml:space="preserve">A physicist in modern India is not confined to theoretical research alone. They play vital roles in addressing societal challenges such as energy scarcity, climate change, and healthcare. In Bangalore, physicists are actively engaged in projects like the development of solar power technologies at the National Institute of Advanced Studies (NIAS) and work on quantum communication systems through partnerships with organizations like ISRO (Indian Space Research Organisation). The interdisciplinary nature of these projects underscores the need for physicists to develop skills beyond traditional coursework, such as programming, data analysis, and entrepreneurship.</w:t>
      </w:r>
    </w:p>
    <w:bookmarkEnd w:id="23"/>
    <w:bookmarkStart w:id="24" w:name="X36b74b1001bbeb4cfb5580ac1be559e342a7bac"/>
    <w:p>
      <w:pPr>
        <w:pStyle w:val="Heading2"/>
      </w:pPr>
      <w:r>
        <w:t xml:space="preserve">Case Study: Physics in Bangalore's Start-Up Ecosystem</w:t>
      </w:r>
    </w:p>
    <w:p>
      <w:pPr>
        <w:pStyle w:val="FirstParagraph"/>
      </w:pPr>
      <w:r>
        <w:t xml:space="preserve">Bangalore's start-up ecosystem has created new avenues for physicists. For instance, companies like Trifecta Analytics and Zoho have employed physicists to develop algorithms for machine learning and artificial intelligence. This trend highlights the growing demand for physics graduates who can apply their knowledge to solve real-world problems. Undergraduate students in Bangalore are encouraged to participate in hackathons, innovation challenges, and industry mentorship programs to bridge the gap between academic training and industrial application.</w:t>
      </w:r>
    </w:p>
    <w:bookmarkEnd w:id="24"/>
    <w:bookmarkStart w:id="25" w:name="policy-and-institutional-support"/>
    <w:p>
      <w:pPr>
        <w:pStyle w:val="Heading2"/>
      </w:pPr>
      <w:r>
        <w:t xml:space="preserve">Policy and Institutional Support</w:t>
      </w:r>
    </w:p>
    <w:p>
      <w:pPr>
        <w:pStyle w:val="FirstParagraph"/>
      </w:pPr>
      <w:r>
        <w:t xml:space="preserve">The Indian government has initiated policies such as the National Education Policy (NEP) 2020 to promote interdisciplinary education and research. In Bangalore, this is reflected in initiatives like the "Atal Innovation Mission," which supports student-led projects in science and technology. Universities in Bangalore are also collaborating with private entities to establish state-of-the-art laboratories for undergraduate research. These efforts aim to create a pipeline of skilled physicists who can contribute to India's global scientific aspirations.</w:t>
      </w:r>
    </w:p>
    <w:bookmarkEnd w:id="25"/>
    <w:bookmarkStart w:id="26" w:name="challenges-for-undergraduate-physicists"/>
    <w:p>
      <w:pPr>
        <w:pStyle w:val="Heading2"/>
      </w:pPr>
      <w:r>
        <w:t xml:space="preserve">Challenges for Undergraduate Physicists</w:t>
      </w:r>
    </w:p>
    <w:p>
      <w:pPr>
        <w:pStyle w:val="FirstParagraph"/>
      </w:pPr>
      <w:r>
        <w:t xml:space="preserve">Despite these opportunities, undergraduate physicists in India face several challenges. Limited funding for research, a lack of exposure to international conferences, and the perception that physics is less lucrative than engineering or computer science deter many students. In Bangalore, while resources are abundant compared to other cities, competition for internships and research positions is fierce. Addressing these issues requires institutional reforms, increased public-private partnerships, and mentorship programs tailored for young physicists.</w:t>
      </w:r>
    </w:p>
    <w:bookmarkEnd w:id="26"/>
    <w:bookmarkStart w:id="27" w:name="conclusion"/>
    <w:p>
      <w:pPr>
        <w:pStyle w:val="Heading2"/>
      </w:pPr>
      <w:r>
        <w:t xml:space="preserve">Conclusion</w:t>
      </w:r>
    </w:p>
    <w:p>
      <w:pPr>
        <w:pStyle w:val="FirstParagraph"/>
      </w:pPr>
      <w:r>
        <w:t xml:space="preserve">In conclusion, the role of a physicist in India Bangalore is both dynamic and impactful. The city's unique blend of academic excellence, industrial innovation, and policy support provides undergraduate students with unparalleled opportunities to shape their careers. However, sustained efforts are needed to ensure that these opportunities are accessible to all aspiring physicists. By fostering a culture of curiosity, collaboration, and practical application of knowledge, India can harness the potential of its youth to drive scientific progress in the 21st century.</w:t>
      </w:r>
    </w:p>
    <w:p>
      <w:pPr>
        <w:pStyle w:val="BodyText"/>
      </w:pPr>
      <w:r>
        <w:rPr>
          <w:bCs/>
          <w:b/>
        </w:rPr>
        <w:t xml:space="preserve">Keywords:</w:t>
      </w:r>
      <w:r>
        <w:t xml:space="preserve"> </w:t>
      </w:r>
      <w:r>
        <w:t xml:space="preserve">Undergraduate Thesis, Physicist,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 Bangalore</dc:title>
  <dc:creator/>
  <dc:language>en</dc:language>
  <cp:keywords/>
  <dcterms:created xsi:type="dcterms:W3CDTF">2026-07-19T14:03:35Z</dcterms:created>
  <dcterms:modified xsi:type="dcterms:W3CDTF">2026-07-19T14:03:35Z</dcterms:modified>
</cp:coreProperties>
</file>

<file path=docProps/custom.xml><?xml version="1.0" encoding="utf-8"?>
<Properties xmlns="http://schemas.openxmlformats.org/officeDocument/2006/custom-properties" xmlns:vt="http://schemas.openxmlformats.org/officeDocument/2006/docPropsVTypes"/>
</file>