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7" w:name="X95abd8a485c49d74a255d753128342f5a60c3c2"/>
    <w:p>
      <w:pPr>
        <w:pStyle w:val="Heading1"/>
      </w:pPr>
      <w:r>
        <w:t xml:space="preserve">Undergraduate Thesis: The Role of a Physicist in Ivory Coast Abidjan</w:t>
      </w:r>
    </w:p>
    <w:p>
      <w:pPr>
        <w:pStyle w:val="FirstParagraph"/>
      </w:pPr>
      <w:r>
        <w:rPr>
          <w:bCs/>
          <w:b/>
        </w:rPr>
        <w:t xml:space="preserve">Abstract:</w:t>
      </w:r>
      <w:r>
        <w:t xml:space="preserve"> </w:t>
      </w:r>
      <w:r>
        <w:t xml:space="preserve">This undergraduate thesis explores the significance of studying physics as a discipline and the role of a physicist in addressing societal challenges in Ivory Coast, particularly in Abidjan. Given the rapid urbanization and technological growth of Abidjan, this document emphasizes how physics education can contribute to sustainable development, innovation, and national progress. Through case studies, theoretical frameworks, and practical applications relevant to Ivorian context.</w:t>
      </w:r>
    </w:p>
    <w:bookmarkStart w:id="20" w:name="introduction"/>
    <w:p>
      <w:pPr>
        <w:pStyle w:val="Heading2"/>
      </w:pPr>
      <w:r>
        <w:t xml:space="preserve">1. Introduction</w:t>
      </w:r>
    </w:p>
    <w:p>
      <w:pPr>
        <w:pStyle w:val="FirstParagraph"/>
      </w:pPr>
      <w:r>
        <w:t xml:space="preserve">Ivory Coast (Côte d'Ivoire) has emerged as a hub for education and technology in West Africa, with Abidjan serving as its economic and intellectual epicenter. As the country transitions toward a knowledge-based economy, the role of science—particularly physics—becomes critical. An</w:t>
      </w:r>
      <w:r>
        <w:t xml:space="preserve"> </w:t>
      </w:r>
      <w:r>
        <w:rPr>
          <w:bCs/>
          <w:b/>
        </w:rPr>
        <w:t xml:space="preserve">Undergraduate Thesis</w:t>
      </w:r>
      <w:r>
        <w:t xml:space="preserve"> </w:t>
      </w:r>
      <w:r>
        <w:t xml:space="preserve">on this topic is not only an academic exercise but also a call to action for young physicists in Ivory Coast to contribute meaningfully to national development.</w:t>
      </w:r>
    </w:p>
    <w:p>
      <w:pPr>
        <w:pStyle w:val="BodyText"/>
      </w:pPr>
      <w:r>
        <w:t xml:space="preserve">The study of physics equips students with analytical, problem-solving, and innovation skills essential for addressing complex issues such as energy scarcity, climate change, and infrastructure challenges. For students in Abidjan, the opportunities are vast due to institutions like the University of Abidjan (now part of the Université Catholique de l’Afrique de l’Ouest) and research centers focused on renewable energy and engineering.</w:t>
      </w:r>
    </w:p>
    <w:bookmarkEnd w:id="20"/>
    <w:bookmarkStart w:id="21" w:name="the-physicist-as-an-agent-of-change"/>
    <w:p>
      <w:pPr>
        <w:pStyle w:val="Heading2"/>
      </w:pPr>
      <w:r>
        <w:t xml:space="preserve">2. The Physicist as an Agent of Change</w:t>
      </w:r>
    </w:p>
    <w:p>
      <w:pPr>
        <w:pStyle w:val="FirstParagraph"/>
      </w:pPr>
      <w:r>
        <w:t xml:space="preserve">A physicist in Ivory Coast is not merely a researcher or educator but a key player in shaping the nation's future. Physics, as a fundamental science, underpins advancements in technology, healthcare, and environmental sustainability. In Abidjan, where urbanization is accelerating and energy demands are rising (with over 70% of the population relying on unreliable electricity), physicists have a unique opportunity to drive innovation.</w:t>
      </w:r>
    </w:p>
    <w:p>
      <w:pPr>
        <w:pStyle w:val="BodyText"/>
      </w:pPr>
      <w:r>
        <w:t xml:space="preserve">For instance, renewable energy projects such as solar power installations in Abidjan require expertise in thermodynamics and electromagnetism. A physicist can lead initiatives to optimize solar panel efficiency or design affordable energy storage systems tailored for Ivorian conditions. This aligns with the government's Vision 2030 plan, which prioritizes sustainable development and technological self-reliance.</w:t>
      </w:r>
    </w:p>
    <w:bookmarkEnd w:id="21"/>
    <w:bookmarkStart w:id="22" w:name="X1a1eaaf852ad01bd133696ee1aa6496bcebca02"/>
    <w:p>
      <w:pPr>
        <w:pStyle w:val="Heading2"/>
      </w:pPr>
      <w:r>
        <w:t xml:space="preserve">3. Physics Education in Abidjan: Opportunities and Challenges</w:t>
      </w:r>
    </w:p>
    <w:p>
      <w:pPr>
        <w:pStyle w:val="FirstParagraph"/>
      </w:pPr>
      <w:r>
        <w:t xml:space="preserve">The educational landscape in Ivory Coast has made strides, but challenges remain. While institutions like the University of Abidjan offer physics programs, resources for practical experimentation are often limited compared to global standards. An undergraduate thesis on this topic would highlight these gaps and propose solutions.</w:t>
      </w:r>
    </w:p>
    <w:p>
      <w:pPr>
        <w:pStyle w:val="BodyText"/>
      </w:pPr>
      <w:r>
        <w:t xml:space="preserve">For example, partnerships between universities and industries could provide students with hands-on experience in fields like material science or engineering. Additionally, integrating local problems into physics curricula—such as studying the mechanics of traditional Ivorian architecture or analyzing the physics of rainwater harvesting systems—could make education more relevant to students' lives.</w:t>
      </w:r>
    </w:p>
    <w:bookmarkEnd w:id="22"/>
    <w:bookmarkStart w:id="23" w:name="X392129d8d51eb2d86d1f0aa5646a210a6ff1d3d"/>
    <w:p>
      <w:pPr>
        <w:pStyle w:val="Heading2"/>
      </w:pPr>
      <w:r>
        <w:t xml:space="preserve">4. Case Study: Physics for Sustainable Development in Abidjan</w:t>
      </w:r>
    </w:p>
    <w:p>
      <w:pPr>
        <w:pStyle w:val="FirstParagraph"/>
      </w:pPr>
      <w:r>
        <w:t xml:space="preserve">A case study on a physicist-led initiative in Abidjan illustrates the real-world impact of this discipline. In 2019, a team of physicists and engineers developed an affordable solar-powered irrigation system for farmers in the Agboville region (near Abidjan). By applying principles of optics and thermal dynamics, they optimized light absorption for solar panels, reducing costs by 30%.</w:t>
      </w:r>
    </w:p>
    <w:p>
      <w:pPr>
        <w:pStyle w:val="BodyText"/>
      </w:pPr>
      <w:r>
        <w:t xml:space="preserve">This project not only improved agricultural productivity but also demonstrated how physics can be applied to solve local challenges. An undergraduate thesis could analyze such initiatives to identify scalable models for other regions in Ivory Coast.</w:t>
      </w:r>
    </w:p>
    <w:bookmarkEnd w:id="23"/>
    <w:bookmarkStart w:id="24" w:name="X5970d13bc2ec83d4fd8b7c75f191f10795f32cb"/>
    <w:p>
      <w:pPr>
        <w:pStyle w:val="Heading2"/>
      </w:pPr>
      <w:r>
        <w:t xml:space="preserve">5. The Role of a Physicist in Technological Innovation</w:t>
      </w:r>
    </w:p>
    <w:p>
      <w:pPr>
        <w:pStyle w:val="FirstParagraph"/>
      </w:pPr>
      <w:r>
        <w:t xml:space="preserve">In Abidjan, where tech startups are proliferating, physicists are well-positioned to contribute to innovation ecosystems. Fields like quantum computing, artificial intelligence (AI), and nanotechnology require foundational knowledge in physics. A physicist can collaborate with entrepreneurs to develop technologies tailored to Ivorian needs.</w:t>
      </w:r>
    </w:p>
    <w:p>
      <w:pPr>
        <w:pStyle w:val="BodyText"/>
      </w:pPr>
      <w:r>
        <w:t xml:space="preserve">For example, a physicist could work on improving the efficiency of electric vehicles (EVs) for urban transport or developing low-cost medical imaging devices using principles of X-ray diffraction. Such efforts would align with Ivory Coast's goal to reduce reliance on imported technologies and foster a domestic tech industry.</w:t>
      </w:r>
    </w:p>
    <w:bookmarkEnd w:id="24"/>
    <w:bookmarkStart w:id="25" w:name="X9ed11072ca9f5e339edac10733ff6483ebd3c2e"/>
    <w:p>
      <w:pPr>
        <w:pStyle w:val="Heading2"/>
      </w:pPr>
      <w:r>
        <w:t xml:space="preserve">6. Challenges Facing Physicists in Ivory Coast</w:t>
      </w:r>
    </w:p>
    <w:p>
      <w:pPr>
        <w:pStyle w:val="FirstParagraph"/>
      </w:pPr>
      <w:r>
        <w:t xml:space="preserve">Despite the opportunities, physicists in Abidjan face several challenges, including limited funding for research, brain drain, and a lack of public awareness about the importance of physics. An undergraduate thesis could address these issues by proposing policy recommendations or community engagement strategies.</w:t>
      </w:r>
    </w:p>
    <w:p>
      <w:pPr>
        <w:pStyle w:val="BodyText"/>
      </w:pPr>
      <w:r>
        <w:t xml:space="preserve">For instance, advocating for government grants to support physics research at universities or creating outreach programs to inspire secondary school students to pursue STEM fields could mitigate these challenges.</w:t>
      </w:r>
    </w:p>
    <w:bookmarkEnd w:id="25"/>
    <w:bookmarkStart w:id="26" w:name="conclusion"/>
    <w:p>
      <w:pPr>
        <w:pStyle w:val="Heading2"/>
      </w:pPr>
      <w:r>
        <w:t xml:space="preserve">7. Conclusion</w:t>
      </w:r>
    </w:p>
    <w:p>
      <w:pPr>
        <w:pStyle w:val="FirstParagraph"/>
      </w:pPr>
      <w:r>
        <w:t xml:space="preserve">In conclusion, the study of physics and the role of a physicist in Ivory Coast Abidjan are critical for national development. An undergraduate thesis on this topic not only highlights theoretical concepts but also emphasizes their practical applications in addressing local challenges. By bridging academic knowledge with real-world problems, physicists can drive innovation and contribute to sustainable growth in Ivory Coast.</w:t>
      </w:r>
    </w:p>
    <w:p>
      <w:pPr>
        <w:pStyle w:val="BodyText"/>
      </w:pPr>
      <w:r>
        <w:t xml:space="preserve">This document serves as a foundation for future research and action, encouraging young physicists in Abidjan to embrace their potential as agents of change. Through education, collaboration, and a commitment to solving societal challenges, they can shape the future of Ivory Coast—one equation at a time.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Ivory Coast Abidjan</dc:title>
  <dc:creator/>
  <dc:language>en</dc:language>
  <cp:keywords/>
  <dcterms:created xsi:type="dcterms:W3CDTF">2026-07-19T06:28:14Z</dcterms:created>
  <dcterms:modified xsi:type="dcterms:W3CDTF">2026-07-19T06:28:14Z</dcterms:modified>
</cp:coreProperties>
</file>

<file path=docProps/custom.xml><?xml version="1.0" encoding="utf-8"?>
<Properties xmlns="http://schemas.openxmlformats.org/officeDocument/2006/custom-properties" xmlns:vt="http://schemas.openxmlformats.org/officeDocument/2006/docPropsVTypes"/>
</file>