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c589430764d69a4d49f8fd384e13401e7ab7ac6"/>
    <w:p>
      <w:pPr>
        <w:pStyle w:val="Heading1"/>
      </w:pPr>
      <w:r>
        <w:t xml:space="preserve">Undergraduate Thesis on the Role of a Physicist in Pakistan Islamabad</w:t>
      </w:r>
    </w:p>
    <w:bookmarkStart w:id="20" w:name="abstract"/>
    <w:p>
      <w:pPr>
        <w:pStyle w:val="Heading2"/>
      </w:pPr>
      <w:r>
        <w:t xml:space="preserve">Abstract</w:t>
      </w:r>
    </w:p>
    <w:p>
      <w:pPr>
        <w:pStyle w:val="FirstParagraph"/>
      </w:pPr>
      <w:r>
        <w:t xml:space="preserve">This Undergraduate Thesis explores the critical role of a physicist within the academic and research landscape of Pakistan, with a specific focus on Islamabad. As one of the country's premier centers for higher education and scientific innovation, Islamabad hosts institutions like the National University of Sciences &amp; Technology (NUST) and COMSATS University, which are pivotal in shaping future physicists. This thesis examines how physicists contribute to technological advancement, education, and policy development in Pakistan while navigating challenges unique to the region. The study emphasizes the importance of fostering a robust physics community in Islamabad to drive national progress.</w:t>
      </w:r>
    </w:p>
    <w:bookmarkEnd w:id="20"/>
    <w:bookmarkStart w:id="21" w:name="introduction"/>
    <w:p>
      <w:pPr>
        <w:pStyle w:val="Heading2"/>
      </w:pPr>
      <w:r>
        <w:t xml:space="preserve">1. Introduction</w:t>
      </w:r>
    </w:p>
    <w:p>
      <w:pPr>
        <w:pStyle w:val="FirstParagraph"/>
      </w:pPr>
      <w:r>
        <w:t xml:space="preserve">The field of physics is foundational to understanding the universe and advancing technologies that shape modern societies. In Pakistan, where scientific development is often constrained by limited resources, the role of a physicist becomes even more vital. Islamabad, as the capital city and home to leading educational institutions, serves as a hub for innovation and research in physics. This Undergraduate Thesis aims to analyze how physicists in Islamabad contribute to both local and national goals while addressing the opportunities and challenges they face.</w:t>
      </w:r>
    </w:p>
    <w:bookmarkEnd w:id="21"/>
    <w:bookmarkStart w:id="22" w:name="X0e32e7e8dac732932467baca93733a8ab8c5f0a"/>
    <w:p>
      <w:pPr>
        <w:pStyle w:val="Heading2"/>
      </w:pPr>
      <w:r>
        <w:t xml:space="preserve">2. Historical Context of Physics in Pakistan</w:t>
      </w:r>
    </w:p>
    <w:p>
      <w:pPr>
        <w:pStyle w:val="FirstParagraph"/>
      </w:pPr>
      <w:r>
        <w:t xml:space="preserve">The study of physics in Pakistan began with the establishment of universities like the University of Punjab (1885) and later expanded through institutions such as NUST and COMSATS, which were founded to address gaps in technical education. Over decades, physicists have played a crucial role in advancing fields like nuclear energy, space science, and engineering. However, despite these achievements, Pakistan's physics community has often struggled with underfunding and a lack of infrastructure compared to global standards.</w:t>
      </w:r>
    </w:p>
    <w:bookmarkEnd w:id="22"/>
    <w:bookmarkStart w:id="25" w:name="the-role-of-a-physicist-in-islamabad"/>
    <w:p>
      <w:pPr>
        <w:pStyle w:val="Heading2"/>
      </w:pPr>
      <w:r>
        <w:t xml:space="preserve">3. The Role of a Physicist in Islamabad</w:t>
      </w:r>
    </w:p>
    <w:p>
      <w:pPr>
        <w:pStyle w:val="FirstParagraph"/>
      </w:pPr>
      <w:r>
        <w:t xml:space="preserve">In Islamabad, physicists are engaged in diverse fields such as quantum mechanics, condensed matter physics, and theoretical research. Their work extends beyond academia into industries like telecommunications and energy production. For instance, physicists at the Pakistan Institute of Nuclear Science &amp; Technology (PINSTECH) have been instrumental in developing nuclear power programs that align with national energy goals.</w:t>
      </w:r>
    </w:p>
    <w:bookmarkStart w:id="23" w:name="academic-contributions"/>
    <w:p>
      <w:pPr>
        <w:pStyle w:val="Heading3"/>
      </w:pPr>
      <w:r>
        <w:t xml:space="preserve">3.1 Academic Contributions</w:t>
      </w:r>
    </w:p>
    <w:p>
      <w:pPr>
        <w:pStyle w:val="FirstParagraph"/>
      </w:pPr>
      <w:r>
        <w:t xml:space="preserve">Universities in Islamabad offer undergraduate and graduate programs that train aspiring physicists. These institutions emphasize both theoretical and experimental physics, preparing students to address real-world challenges. The thesis highlights how these academic frameworks are crucial for nurturing the next generation of physicists who can contribute to Pakistan's scientific progress.</w:t>
      </w:r>
    </w:p>
    <w:bookmarkEnd w:id="23"/>
    <w:bookmarkStart w:id="24" w:name="research-and-development"/>
    <w:p>
      <w:pPr>
        <w:pStyle w:val="Heading3"/>
      </w:pPr>
      <w:r>
        <w:t xml:space="preserve">3.2 Research and Development</w:t>
      </w:r>
    </w:p>
    <w:p>
      <w:pPr>
        <w:pStyle w:val="FirstParagraph"/>
      </w:pPr>
      <w:r>
        <w:t xml:space="preserve">Research in Islamabad is often collaborative, involving partnerships between universities and government agencies. For example, projects at the Space and Upper Atmosphere Research Commission (SUPARCO) involve physicists working on satellite technology and atmospheric studies. This thesis evaluates how such initiatives leverage Islamabad's strategic location to foster innovation.</w:t>
      </w:r>
    </w:p>
    <w:bookmarkEnd w:id="24"/>
    <w:bookmarkEnd w:id="25"/>
    <w:bookmarkStart w:id="26" w:name="X62d839ffbb5baf5e3e4f200f5d07c3105efddce"/>
    <w:p>
      <w:pPr>
        <w:pStyle w:val="Heading2"/>
      </w:pPr>
      <w:r>
        <w:t xml:space="preserve">4. Challenges Faced by Physicists in Pakistan</w:t>
      </w:r>
    </w:p>
    <w:p>
      <w:pPr>
        <w:pStyle w:val="FirstParagraph"/>
      </w:pPr>
      <w:r>
        <w:t xml:space="preserve">Despite the potential, physicists in Pakistan face significant challenges, including limited funding for research, brain drain due to better opportunities abroad, and a lack of modern laboratories. In Islamabad, while resources are better than in other regions of Pakistan, they still fall short compared to global standards. This section discusses how these challenges hinder the growth of physics as a discipline and the career prospects for physicists.</w:t>
      </w:r>
    </w:p>
    <w:bookmarkEnd w:id="26"/>
    <w:bookmarkStart w:id="28" w:name="opportunities-for-growth"/>
    <w:p>
      <w:pPr>
        <w:pStyle w:val="Heading2"/>
      </w:pPr>
      <w:r>
        <w:t xml:space="preserve">5. Opportunities for Growth</w:t>
      </w:r>
    </w:p>
    <w:p>
      <w:pPr>
        <w:pStyle w:val="FirstParagraph"/>
      </w:pPr>
      <w:r>
        <w:t xml:space="preserve">Islamabad presents unique opportunities for physicists due to its concentration of educational institutions and government research centers. The thesis explores avenues such as international collaborations, entrepreneurship in technology, and policy advocacy. For instance, partnerships with organizations like CERN or NASA could provide Pakistani physicists access to cutting-edge facilities and funding.</w:t>
      </w:r>
    </w:p>
    <w:bookmarkStart w:id="27" w:name="government-initiatives"/>
    <w:p>
      <w:pPr>
        <w:pStyle w:val="Heading3"/>
      </w:pPr>
      <w:r>
        <w:t xml:space="preserve">5.1 Government Initiatives</w:t>
      </w:r>
    </w:p>
    <w:p>
      <w:pPr>
        <w:pStyle w:val="FirstParagraph"/>
      </w:pPr>
      <w:r>
        <w:t xml:space="preserve">The Pakistani government has launched initiatives like the National Science &amp; Technology Park (NSTP) in Islamabad to promote scientific research. Physicists can leverage these platforms to develop technologies that address national needs, such as renewable energy solutions or advanced medical imaging.</w:t>
      </w:r>
    </w:p>
    <w:bookmarkEnd w:id="27"/>
    <w:bookmarkEnd w:id="28"/>
    <w:bookmarkStart w:id="29" w:name="conclusion"/>
    <w:p>
      <w:pPr>
        <w:pStyle w:val="Heading2"/>
      </w:pPr>
      <w:r>
        <w:t xml:space="preserve">6. Conclusion</w:t>
      </w:r>
    </w:p>
    <w:p>
      <w:pPr>
        <w:pStyle w:val="FirstParagraph"/>
      </w:pPr>
      <w:r>
        <w:t xml:space="preserve">This Undergraduate Thesis underscores the indispensable role of a physicist in driving Pakistan's scientific and technological development, particularly within the capital city of Islamabad. While challenges persist, the opportunities available in Islamabad make it a vital center for fostering innovation. Future research should focus on strengthening funding mechanisms and creating more collaborative spaces for physicists to thrive. By investing in physics education and research, Pakistan can harness the potential of its physicists to achieve global competitiveness.</w:t>
      </w:r>
    </w:p>
    <w:bookmarkEnd w:id="29"/>
    <w:bookmarkStart w:id="30" w:name="references"/>
    <w:p>
      <w:pPr>
        <w:pStyle w:val="Heading2"/>
      </w:pPr>
      <w:r>
        <w:t xml:space="preserve">References</w:t>
      </w:r>
    </w:p>
    <w:p>
      <w:pPr>
        <w:pStyle w:val="FirstParagraph"/>
      </w:pPr>
      <w:r>
        <w:rPr>
          <w:bCs/>
          <w:b/>
        </w:rPr>
        <w:t xml:space="preserve">1.</w:t>
      </w:r>
      <w:r>
        <w:t xml:space="preserve"> </w:t>
      </w:r>
      <w:r>
        <w:t xml:space="preserve">National University of Sciences &amp; Technology (NUST). (2023).</w:t>
      </w:r>
      <w:r>
        <w:t xml:space="preserve"> </w:t>
      </w:r>
      <w:r>
        <w:rPr>
          <w:iCs/>
          <w:i/>
        </w:rPr>
        <w:t xml:space="preserve">Degree Programs in Physics</w:t>
      </w:r>
      <w:r>
        <w:t xml:space="preserve">. Retrieved from [https://www.nust.edu.pk].</w:t>
      </w:r>
      <w:r>
        <w:br/>
      </w:r>
      <w:r>
        <w:rPr>
          <w:bCs/>
          <w:b/>
        </w:rPr>
        <w:t xml:space="preserve">2.</w:t>
      </w:r>
      <w:r>
        <w:t xml:space="preserve"> </w:t>
      </w:r>
      <w:r>
        <w:t xml:space="preserve">Pakistan Institute of Nuclear Science &amp; Technology (PINSTECH). (2023).</w:t>
      </w:r>
      <w:r>
        <w:t xml:space="preserve"> </w:t>
      </w:r>
      <w:r>
        <w:rPr>
          <w:iCs/>
          <w:i/>
        </w:rPr>
        <w:t xml:space="preserve">Nuclear Energy Research</w:t>
      </w:r>
      <w:r>
        <w:t xml:space="preserve">. Retrieved from [https://www.pinstech.org].</w:t>
      </w:r>
      <w:r>
        <w:br/>
      </w:r>
      <w:r>
        <w:rPr>
          <w:bCs/>
          <w:b/>
        </w:rPr>
        <w:t xml:space="preserve">3.</w:t>
      </w:r>
      <w:r>
        <w:t xml:space="preserve"> </w:t>
      </w:r>
      <w:r>
        <w:t xml:space="preserve">Space and Upper Atmosphere Research Commission (SUPARCO). (2023).</w:t>
      </w:r>
      <w:r>
        <w:t xml:space="preserve"> </w:t>
      </w:r>
      <w:r>
        <w:rPr>
          <w:iCs/>
          <w:i/>
        </w:rPr>
        <w:t xml:space="preserve">Satellite Technology Projects</w:t>
      </w:r>
      <w:r>
        <w:t xml:space="preserve">. Retrieved from [https://www.suparco.gov.pk].</w:t>
      </w:r>
    </w:p>
    <w:p>
      <w:pPr>
        <w:pStyle w:val="BodyText"/>
      </w:pPr>
      <w:r>
        <w:rPr>
          <w:iCs/>
          <w:i/>
        </w:rPr>
        <w:t xml:space="preserve">Word Count: 876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Pakistan Islamabad</dc:title>
  <dc:creator/>
  <dc:language>en</dc:language>
  <cp:keywords/>
  <dcterms:created xsi:type="dcterms:W3CDTF">2026-07-23T06:24:20Z</dcterms:created>
  <dcterms:modified xsi:type="dcterms:W3CDTF">2026-07-23T06:24:20Z</dcterms:modified>
</cp:coreProperties>
</file>

<file path=docProps/custom.xml><?xml version="1.0" encoding="utf-8"?>
<Properties xmlns="http://schemas.openxmlformats.org/officeDocument/2006/custom-properties" xmlns:vt="http://schemas.openxmlformats.org/officeDocument/2006/docPropsVTypes"/>
</file>