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6afe2eb9618d6045118a9fca730d12b46916c5d"/>
    <w:p>
      <w:pPr>
        <w:pStyle w:val="Heading1"/>
      </w:pPr>
      <w:r>
        <w:t xml:space="preserve">Undergraduate Thesis: The Role of a Physicist in South Africa Johannesburg</w:t>
      </w:r>
    </w:p>
    <w:bookmarkStart w:id="20" w:name="abstract"/>
    <w:p>
      <w:pPr>
        <w:pStyle w:val="Heading2"/>
      </w:pPr>
      <w:r>
        <w:t xml:space="preserve">Abstract</w:t>
      </w:r>
    </w:p>
    <w:p>
      <w:pPr>
        <w:pStyle w:val="FirstParagraph"/>
      </w:pPr>
      <w:r>
        <w:t xml:space="preserve">This undergraduate thesis explores the significance of a physicist in the context of South Africa, with a specific focus on Johannesburg. As one of the country’s most dynamic cities and a hub for education, research, and innovation, Johannesburg presents unique opportunities and challenges for physicists. The study examines how physicists contribute to scientific advancement, address local and global issues through their work, and navigate the academic landscape in South Africa. It also highlights the importance of integrating physics education into national development priorities while addressing barriers such as resource limitations and socio-economic disparities.</w:t>
      </w:r>
    </w:p>
    <w:bookmarkEnd w:id="20"/>
    <w:bookmarkStart w:id="21" w:name="introduction"/>
    <w:p>
      <w:pPr>
        <w:pStyle w:val="Heading2"/>
      </w:pPr>
      <w:r>
        <w:t xml:space="preserve">Introduction</w:t>
      </w:r>
    </w:p>
    <w:p>
      <w:pPr>
        <w:pStyle w:val="FirstParagraph"/>
      </w:pPr>
      <w:r>
        <w:t xml:space="preserve">Johannesburg, the economic capital of South Africa, is home to world-class institutions like the University of the Witwatersrand (Wits) and research organizations such as the Council for Scientific and Industrial Research (CSIR). These entities play a pivotal role in fostering scientific inquiry, particularly in physics. The role of a physicist in this environment extends beyond academic pursuits; it involves addressing real-world challenges such as energy sustainability, technological innovation, and climate change. This thesis argues that physicists in Johannesburg are not only contributors to global science but also key players in shaping South Africa’s future through interdisciplinary collaboration and policy engagement.</w:t>
      </w:r>
    </w:p>
    <w:bookmarkEnd w:id="21"/>
    <w:bookmarkStart w:id="22" w:name="X333ce10e49e04d8d5f5f2252fe1e1cfb5488f90"/>
    <w:p>
      <w:pPr>
        <w:pStyle w:val="Heading2"/>
      </w:pPr>
      <w:r>
        <w:t xml:space="preserve">Historical Context of Physics in South Africa</w:t>
      </w:r>
    </w:p>
    <w:p>
      <w:pPr>
        <w:pStyle w:val="FirstParagraph"/>
      </w:pPr>
      <w:r>
        <w:t xml:space="preserve">South Africa has a rich legacy of scientific achievement, with physics being a cornerstone of its academic and industrial development. The country’s first universities, including Wits, were established during the 19th century to address the need for technical expertise in mining and engineering. Over time, physics departments at these institutions grew to focus on areas such as nuclear physics, astrophysics, and materials science. Johannesburg became a focal point for scientific research due to its strategic location and access to international networks.</w:t>
      </w:r>
    </w:p>
    <w:p>
      <w:pPr>
        <w:pStyle w:val="BodyText"/>
      </w:pPr>
      <w:r>
        <w:t xml:space="preserve">However, the apartheid era created disparities in access to education and resources for physicists of color. Post-apartheid reforms aimed at redressing these inequalities have seen increased investment in STEM fields, including physics. Despite progress, challenges such as funding gaps and brain drain persist, making it critical for physicists in Johannesburg to advocate for sustainable research ecosystems.</w:t>
      </w:r>
    </w:p>
    <w:bookmarkEnd w:id="22"/>
    <w:bookmarkStart w:id="23" w:name="the-role-of-a-physicist-in-johannesburg"/>
    <w:p>
      <w:pPr>
        <w:pStyle w:val="Heading2"/>
      </w:pPr>
      <w:r>
        <w:t xml:space="preserve">The Role of a Physicist in Johannesburg</w:t>
      </w:r>
    </w:p>
    <w:p>
      <w:pPr>
        <w:pStyle w:val="FirstParagraph"/>
      </w:pPr>
      <w:r>
        <w:t xml:space="preserve">In Johannesburg, physicists operate across multiple domains: academia, industry, and government. For example:</w:t>
      </w:r>
    </w:p>
    <w:p>
      <w:pPr>
        <w:numPr>
          <w:ilvl w:val="0"/>
          <w:numId w:val="1001"/>
        </w:numPr>
        <w:pStyle w:val="Compact"/>
      </w:pPr>
      <w:r>
        <w:rPr>
          <w:bCs/>
          <w:b/>
        </w:rPr>
        <w:t xml:space="preserve">Academic Research:</w:t>
      </w:r>
      <w:r>
        <w:t xml:space="preserve"> </w:t>
      </w:r>
      <w:r>
        <w:t xml:space="preserve">Physicists at institutions like Wits contribute to cutting-edge research in areas such as quantum computing and renewable energy technologies. Their work often intersects with engineering and computer science to develop solutions for South Africa’s energy crisis.</w:t>
      </w:r>
    </w:p>
    <w:p>
      <w:pPr>
        <w:numPr>
          <w:ilvl w:val="0"/>
          <w:numId w:val="1001"/>
        </w:numPr>
        <w:pStyle w:val="Compact"/>
      </w:pPr>
      <w:r>
        <w:rPr>
          <w:bCs/>
          <w:b/>
        </w:rPr>
        <w:t xml:space="preserve">Industrial Innovation:</w:t>
      </w:r>
      <w:r>
        <w:t xml:space="preserve"> </w:t>
      </w:r>
      <w:r>
        <w:t xml:space="preserve">Companies in Johannesburg, including those in the mining sector, rely on physicists to optimize processes through advanced materials analysis and data-driven decision-making. This collaboration drives economic growth and technological competitiveness.</w:t>
      </w:r>
    </w:p>
    <w:p>
      <w:pPr>
        <w:numPr>
          <w:ilvl w:val="0"/>
          <w:numId w:val="1001"/>
        </w:numPr>
        <w:pStyle w:val="Compact"/>
      </w:pPr>
      <w:r>
        <w:rPr>
          <w:bCs/>
          <w:b/>
        </w:rPr>
        <w:t xml:space="preserve">Public Policy:</w:t>
      </w:r>
      <w:r>
        <w:t xml:space="preserve"> </w:t>
      </w:r>
      <w:r>
        <w:t xml:space="preserve">Physicists engage with policymakers to inform national strategies on climate resilience and infrastructure development. For instance, their expertise in radiation safety is vital for managing nuclear energy projects like the Pebble Bed Modular Reactor (PBMR).</w:t>
      </w:r>
    </w:p>
    <w:bookmarkEnd w:id="23"/>
    <w:bookmarkStart w:id="24" w:name="Xddca1c35259b1ebf11382f61b815d1b6290c68b"/>
    <w:p>
      <w:pPr>
        <w:pStyle w:val="Heading2"/>
      </w:pPr>
      <w:r>
        <w:t xml:space="preserve">Challenges Facing Physicists in South Africa Johannesburg</w:t>
      </w:r>
    </w:p>
    <w:p>
      <w:pPr>
        <w:pStyle w:val="FirstParagraph"/>
      </w:pPr>
      <w:r>
        <w:t xml:space="preserve">While Johannesburg offers a vibrant environment for physics, several challenges hinder its full potential:</w:t>
      </w:r>
    </w:p>
    <w:p>
      <w:pPr>
        <w:numPr>
          <w:ilvl w:val="0"/>
          <w:numId w:val="1002"/>
        </w:numPr>
        <w:pStyle w:val="Compact"/>
      </w:pPr>
      <w:r>
        <w:rPr>
          <w:bCs/>
          <w:b/>
        </w:rPr>
        <w:t xml:space="preserve">Funding Constraints:</w:t>
      </w:r>
      <w:r>
        <w:t xml:space="preserve"> </w:t>
      </w:r>
      <w:r>
        <w:t xml:space="preserve">Limited state funding for research institutions often forces physicists to rely on international grants, which can be competitive and time-consuming.</w:t>
      </w:r>
    </w:p>
    <w:p>
      <w:pPr>
        <w:numPr>
          <w:ilvl w:val="0"/>
          <w:numId w:val="1002"/>
        </w:numPr>
        <w:pStyle w:val="Compact"/>
      </w:pPr>
      <w:r>
        <w:rPr>
          <w:bCs/>
          <w:b/>
        </w:rPr>
        <w:t xml:space="preserve">Resource Limitations:</w:t>
      </w:r>
      <w:r>
        <w:t xml:space="preserve"> </w:t>
      </w:r>
      <w:r>
        <w:t xml:space="preserve">Advanced laboratory equipment and computational tools are expensive, creating a gap between theoretical research and practical experimentation.</w:t>
      </w:r>
    </w:p>
    <w:p>
      <w:pPr>
        <w:numPr>
          <w:ilvl w:val="0"/>
          <w:numId w:val="1002"/>
        </w:numPr>
        <w:pStyle w:val="Compact"/>
      </w:pPr>
      <w:r>
        <w:rPr>
          <w:bCs/>
          <w:b/>
        </w:rPr>
        <w:t xml:space="preserve">Socio-Economic Barriers:</w:t>
      </w:r>
      <w:r>
        <w:t xml:space="preserve"> </w:t>
      </w:r>
      <w:r>
        <w:t xml:space="preserve">Disparities in education quality across schools affect the pipeline of students pursuing physics at higher levels, exacerbating underrepresentation of historically disadvantaged groups in the field.</w:t>
      </w:r>
    </w:p>
    <w:bookmarkEnd w:id="24"/>
    <w:bookmarkStart w:id="25" w:name="X124bfa6f62056e73fbaf69c20cd3ddb58205f33"/>
    <w:p>
      <w:pPr>
        <w:pStyle w:val="Heading2"/>
      </w:pPr>
      <w:r>
        <w:t xml:space="preserve">Opportunities for Growth and Collaboration</w:t>
      </w:r>
    </w:p>
    <w:p>
      <w:pPr>
        <w:pStyle w:val="FirstParagraph"/>
      </w:pPr>
      <w:r>
        <w:t xml:space="preserve">Johannesburg’s position as a regional center for science offers unique opportunities. Collaborations between local physicists and international partners (e.g., CERN or NASA) can amplify research impact. Additionally, initiatives like the Square Kilometre Array (SKA) project, headquartered in South Africa, provide platforms for physicists to contribute to global scientific endeavors.</w:t>
      </w:r>
    </w:p>
    <w:p>
      <w:pPr>
        <w:pStyle w:val="BodyText"/>
      </w:pPr>
      <w:r>
        <w:t xml:space="preserve">Universities and research organizations in Johannesburg are also investing in interdisciplinary programs that combine physics with fields like AI and biotechnology. Such integrations open new avenues for innovation while addressing societal needs such as healthcare diagnostics and urban planning.</w:t>
      </w:r>
    </w:p>
    <w:bookmarkEnd w:id="25"/>
    <w:bookmarkStart w:id="26" w:name="conclusion"/>
    <w:p>
      <w:pPr>
        <w:pStyle w:val="Heading2"/>
      </w:pPr>
      <w:r>
        <w:t xml:space="preserve">Conclusion</w:t>
      </w:r>
    </w:p>
    <w:p>
      <w:pPr>
        <w:pStyle w:val="FirstParagraph"/>
      </w:pPr>
      <w:r>
        <w:t xml:space="preserve">The role of a physicist in South Africa, particularly within Johannesburg, is both multifaceted and vital. From driving technological progress to addressing socio-economic challenges, physicists are at the forefront of shaping the nation’s scientific identity. However, achieving this potential requires sustained investment in education, infrastructure, and inclusive policies that empower all individuals to pursue careers in physics.</w:t>
      </w:r>
    </w:p>
    <w:p>
      <w:pPr>
        <w:pStyle w:val="BodyText"/>
      </w:pPr>
      <w:r>
        <w:t xml:space="preserve">This undergraduate thesis underscores the importance of supporting physicists in Johannesburg as agents of change. By fostering a culture that values scientific inquiry and collaboration, South Africa can harness the transformative power of physics to build a more equitable and innovative society.</w:t>
      </w:r>
    </w:p>
    <w:bookmarkEnd w:id="26"/>
    <w:bookmarkStart w:id="27" w:name="references"/>
    <w:p>
      <w:pPr>
        <w:pStyle w:val="Heading2"/>
      </w:pPr>
      <w:r>
        <w:t xml:space="preserve">References</w:t>
      </w:r>
    </w:p>
    <w:p>
      <w:pPr>
        <w:pStyle w:val="FirstParagraph"/>
      </w:pPr>
      <w:r>
        <w:rPr>
          <w:iCs/>
          <w:i/>
        </w:rPr>
        <w:t xml:space="preserve">Note: This document is an example and does not include actual references. For an official thesis, citations from peer-reviewed journals, books, and institutional reports would be necessary.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South Africa Johannesburg</dc:title>
  <dc:creator/>
  <dc:language>en</dc:language>
  <cp:keywords/>
  <dcterms:created xsi:type="dcterms:W3CDTF">2026-07-23T23:15:19Z</dcterms:created>
  <dcterms:modified xsi:type="dcterms:W3CDTF">2026-07-23T23:15:19Z</dcterms:modified>
</cp:coreProperties>
</file>

<file path=docProps/custom.xml><?xml version="1.0" encoding="utf-8"?>
<Properties xmlns="http://schemas.openxmlformats.org/officeDocument/2006/custom-properties" xmlns:vt="http://schemas.openxmlformats.org/officeDocument/2006/docPropsVTypes"/>
</file>