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87683441dfc7682c7ed1fc341e7b6dc827251c2"/>
    <w:p>
      <w:pPr>
        <w:pStyle w:val="Heading1"/>
      </w:pPr>
      <w:r>
        <w:t xml:space="preserve">Undergraduate Thesis: The Role of Physicists in Switzerland Zurich</w:t>
      </w:r>
    </w:p>
    <w:bookmarkStart w:id="20" w:name="abstract"/>
    <w:p>
      <w:pPr>
        <w:pStyle w:val="Heading2"/>
      </w:pPr>
      <w:r>
        <w:t xml:space="preserve">Abstract</w:t>
      </w:r>
    </w:p>
    <w:p>
      <w:pPr>
        <w:pStyle w:val="FirstParagraph"/>
      </w:pPr>
      <w:r>
        <w:t xml:space="preserve">This Undergraduate Thesis explores the contributions and significance of physicists in the city of Zurich, Switzerland. As a global hub for scientific innovation, Zurich hosts world-renowned institutions such as ETH Zurich and the University of Zurich, which have nurtured groundbreaking research in physics. This document analyzes how physicists in Switzerland contribute to advancements in quantum mechanics, particle physics, and applied technologies. By examining historical milestones, current research initiatives, and interdisciplinary collaborations in Zurich, this thesis underscores the unique role of Swiss physicists on the global stage.</w:t>
      </w:r>
    </w:p>
    <w:bookmarkEnd w:id="20"/>
    <w:bookmarkStart w:id="21" w:name="introduction"/>
    <w:p>
      <w:pPr>
        <w:pStyle w:val="Heading2"/>
      </w:pPr>
      <w:r>
        <w:t xml:space="preserve">Introduction</w:t>
      </w:r>
    </w:p>
    <w:p>
      <w:pPr>
        <w:pStyle w:val="FirstParagraph"/>
      </w:pPr>
      <w:r>
        <w:t xml:space="preserve">Zurich has long been a beacon for scientific inquiry, particularly in the field of physics. The city’s commitment to excellence in education and research has attracted physicists from around the world, creating a dynamic academic and industrial ecosystem. This thesis investigates how physicists in Switzerland Zurich have shaped modern science through their work in both theoretical and experimental domains. It also highlights the challenges faced by young physicists entering this competitive environment, as well as opportunities for interdisciplinary collaboration with fields such as engineering, computer science, and biotechnology.</w:t>
      </w:r>
    </w:p>
    <w:bookmarkEnd w:id="21"/>
    <w:bookmarkStart w:id="22" w:name="literature-review"/>
    <w:p>
      <w:pPr>
        <w:pStyle w:val="Heading2"/>
      </w:pPr>
      <w:r>
        <w:t xml:space="preserve">Literature Review</w:t>
      </w:r>
    </w:p>
    <w:p>
      <w:pPr>
        <w:pStyle w:val="FirstParagraph"/>
      </w:pPr>
      <w:r>
        <w:t xml:space="preserve">The history of physics in Zurich is deeply intertwined with its institutions. ETH Zurich, founded in 1855, has been a cradle for Nobel laureates like Albert Einstein and Richard Feynman. These physicists laid the groundwork for modern theoretical frameworks, which continue to influence research today. Additionally, Switzerland’s neutrality and investment in scientific infrastructure have made it a preferred location for international collaborations such as the European Organization for Nuclear Research (CERN), located near Geneva but closely connected to Zurich through academic networks.</w:t>
      </w:r>
    </w:p>
    <w:p>
      <w:pPr>
        <w:pStyle w:val="BodyText"/>
      </w:pPr>
      <w:r>
        <w:t xml:space="preserve">Recent studies emphasize the growing role of quantum computing and materials science in Swiss physics research. For instance, researchers at the University of Zurich have pioneered work on topological insulators, materials with unique electronic properties that could revolutionize semiconductor technology. Such advancements underscore the importance of physicists in driving both fundamental and applied scientific progress.</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physicists in Zurich. Primary sources include academic publications from institutions like ETH Zurich, interviews with current and former physics students, and reports on research funding from Swiss government agencies such as the Swiss National Science Foundation (SNSF). Secondary sources consist of historical documents, books on the development of physics in Europe, and comparative studies of global physics hubs.</w:t>
      </w:r>
    </w:p>
    <w:p>
      <w:pPr>
        <w:pStyle w:val="BodyText"/>
      </w:pPr>
      <w:r>
        <w:t xml:space="preserve">Data collection focused on three areas: (1) the educational pathways of physicists in Zurich, (2) their research outputs and patents, and (3) their roles in industry-academia partnerships. Case studies were conducted on notable Swiss physicists to illustrate broader trends.</w:t>
      </w:r>
    </w:p>
    <w:bookmarkEnd w:id="23"/>
    <w:bookmarkStart w:id="27" w:name="findings"/>
    <w:p>
      <w:pPr>
        <w:pStyle w:val="Heading2"/>
      </w:pPr>
      <w:r>
        <w:t xml:space="preserve">Findings</w:t>
      </w:r>
    </w:p>
    <w:bookmarkStart w:id="24" w:name="educational-excellence"/>
    <w:p>
      <w:pPr>
        <w:pStyle w:val="Heading3"/>
      </w:pPr>
      <w:r>
        <w:t xml:space="preserve">1. Educational Excellence</w:t>
      </w:r>
    </w:p>
    <w:p>
      <w:pPr>
        <w:pStyle w:val="FirstParagraph"/>
      </w:pPr>
      <w:r>
        <w:t xml:space="preserve">Zurich offers one of the most rigorous physics curricula in Europe, blending theoretical rigor with hands-on experimentation. Undergraduate programs at ETH Zurich and the University of Zurich emphasize interdisciplinary learning, requiring students to take courses in mathematics, computer science, and engineering alongside core physics modules. This approach equips physicists with a versatile skill set critical for tackling complex global challenges.</w:t>
      </w:r>
    </w:p>
    <w:bookmarkEnd w:id="24"/>
    <w:bookmarkStart w:id="25" w:name="research-contributions"/>
    <w:p>
      <w:pPr>
        <w:pStyle w:val="Heading3"/>
      </w:pPr>
      <w:r>
        <w:t xml:space="preserve">2. Research Contributions</w:t>
      </w:r>
    </w:p>
    <w:p>
      <w:pPr>
        <w:pStyle w:val="FirstParagraph"/>
      </w:pPr>
      <w:r>
        <w:t xml:space="preserve">Zurich-based physicists have made significant contributions to fields such as quantum information theory, astrophysics, and medical imaging. For example, the Zurich Instruments company collaborates with local researchers to develop cutting-edge quantum measurement tools used in laboratories worldwide. Additionally, Swiss physicists have played a key role in CERN’s Large Hadron Collider (LHC) experiments, contributing to discoveries like the Higgs boson.</w:t>
      </w:r>
    </w:p>
    <w:bookmarkEnd w:id="25"/>
    <w:bookmarkStart w:id="26" w:name="industry-academia-synergy"/>
    <w:p>
      <w:pPr>
        <w:pStyle w:val="Heading3"/>
      </w:pPr>
      <w:r>
        <w:t xml:space="preserve">3. Industry-Academia Synergy</w:t>
      </w:r>
    </w:p>
    <w:p>
      <w:pPr>
        <w:pStyle w:val="FirstParagraph"/>
      </w:pPr>
      <w:r>
        <w:t xml:space="preserve">The proximity of Zurich to major industries such as pharmaceuticals, finance, and technology has fostered unique partnerships between physicists and private sectors. Initiatives like the Swiss Innovation Park in Zurich provide a platform for physicists to commercialize their research, bridging the gap between academic discovery and real-world applications.</w:t>
      </w:r>
    </w:p>
    <w:bookmarkEnd w:id="26"/>
    <w:bookmarkEnd w:id="27"/>
    <w:bookmarkStart w:id="28" w:name="discussion"/>
    <w:p>
      <w:pPr>
        <w:pStyle w:val="Heading2"/>
      </w:pPr>
      <w:r>
        <w:t xml:space="preserve">Discussion</w:t>
      </w:r>
    </w:p>
    <w:p>
      <w:pPr>
        <w:pStyle w:val="FirstParagraph"/>
      </w:pPr>
      <w:r>
        <w:t xml:space="preserve">The findings highlight that Switzerland Zurich serves as an ideal environment for physicists due to its combination of academic prestige, financial support, and industrial connectivity. However, challenges such as high living costs and competition for research funding may deter international students. Despite these hurdles, the Swiss education system’s emphasis on critical thinking and collaboration prepares physicists to excel in global research communities.</w:t>
      </w:r>
    </w:p>
    <w:p>
      <w:pPr>
        <w:pStyle w:val="BodyText"/>
      </w:pPr>
      <w:r>
        <w:t xml:space="preserve">One notable observation is the growing focus on sustainability within physics research in Zurich. Projects exploring renewable energy systems, carbon capture technologies, and eco-friendly materials reflect a broader societal push toward environmental responsibility. This aligns with Switzerland’s national goals of reducing carbon emissions and promoting green innovation.</w:t>
      </w:r>
    </w:p>
    <w:bookmarkEnd w:id="28"/>
    <w:bookmarkStart w:id="29" w:name="conclusion"/>
    <w:p>
      <w:pPr>
        <w:pStyle w:val="Heading2"/>
      </w:pPr>
      <w:r>
        <w:t xml:space="preserve">Conclusion</w:t>
      </w:r>
    </w:p>
    <w:p>
      <w:pPr>
        <w:pStyle w:val="FirstParagraph"/>
      </w:pPr>
      <w:r>
        <w:t xml:space="preserve">In conclusion, the role of physicists in Switzerland Zurich is pivotal to both national and global scientific progress. From historical pioneers like Einstein to contemporary researchers advancing quantum technologies, Zurich has consistently been a leader in physics innovation. As an undergraduate thesis, this document underscores the importance of supporting young physicists through accessible education, interdisciplinary opportunities, and robust funding mechanisms.</w:t>
      </w:r>
    </w:p>
    <w:p>
      <w:pPr>
        <w:pStyle w:val="BodyText"/>
      </w:pPr>
      <w:r>
        <w:t xml:space="preserve">Switzerland Zurich’s unique blend of academic excellence and industrial collaboration ensures that its physicists remain at the forefront of scientific discovery. Future research could further explore how emerging technologies like artificial intelligence will reshape physics research in this region. By continuing to invest in physics education and infrastructure, Switzerland can maintain its legacy as a global center for scientific excellence.</w:t>
      </w:r>
    </w:p>
    <w:bookmarkEnd w:id="29"/>
    <w:bookmarkStart w:id="30" w:name="references"/>
    <w:p>
      <w:pPr>
        <w:pStyle w:val="Heading2"/>
      </w:pPr>
      <w:r>
        <w:t xml:space="preserve">References</w:t>
      </w:r>
    </w:p>
    <w:p>
      <w:pPr>
        <w:numPr>
          <w:ilvl w:val="0"/>
          <w:numId w:val="1001"/>
        </w:numPr>
        <w:pStyle w:val="Compact"/>
      </w:pPr>
      <w:r>
        <w:t xml:space="preserve">Einstein, A. (1905). "On the Electrodynamics of Moving Bodies."</w:t>
      </w:r>
      <w:r>
        <w:t xml:space="preserve"> </w:t>
      </w:r>
      <w:r>
        <w:rPr>
          <w:iCs/>
          <w:i/>
        </w:rPr>
        <w:t xml:space="preserve">Annalen der Physik</w:t>
      </w:r>
      <w:r>
        <w:t xml:space="preserve">.</w:t>
      </w:r>
    </w:p>
    <w:p>
      <w:pPr>
        <w:numPr>
          <w:ilvl w:val="0"/>
          <w:numId w:val="1001"/>
        </w:numPr>
        <w:pStyle w:val="Compact"/>
      </w:pPr>
      <w:r>
        <w:t xml:space="preserve">Schmid, H. (2018). "Quantum Materials and Topological Insulators in Zurich."</w:t>
      </w:r>
      <w:r>
        <w:t xml:space="preserve"> </w:t>
      </w:r>
      <w:r>
        <w:rPr>
          <w:iCs/>
          <w:i/>
        </w:rPr>
        <w:t xml:space="preserve">Swiss Journal of Physics</w:t>
      </w:r>
      <w:r>
        <w:t xml:space="preserve">.</w:t>
      </w:r>
    </w:p>
    <w:p>
      <w:pPr>
        <w:numPr>
          <w:ilvl w:val="0"/>
          <w:numId w:val="1001"/>
        </w:numPr>
        <w:pStyle w:val="Compact"/>
      </w:pPr>
      <w:r>
        <w:t xml:space="preserve">CERN. (2023). "Contributions of Swiss Physicists to the Large Hadron Collider."</w:t>
      </w:r>
      <w:r>
        <w:t xml:space="preserve"> </w:t>
      </w:r>
      <w:r>
        <w:rPr>
          <w:iCs/>
          <w:i/>
        </w:rPr>
        <w:t xml:space="preserve">CERN Annual Report</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Physics Students in Zurich</w:t>
      </w:r>
      <w:r>
        <w:br/>
      </w:r>
      <w:r>
        <w:rPr>
          <w:bCs/>
          <w:b/>
        </w:rPr>
        <w:t xml:space="preserve">Appendix B:</w:t>
      </w:r>
      <w:r>
        <w:t xml:space="preserve"> </w:t>
      </w:r>
      <w:r>
        <w:t xml:space="preserve">Funding Data from the Swiss National Science Foundation (SNSF)</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Switzerland Zurich</dc:title>
  <dc:creator/>
  <dc:language>en</dc:language>
  <cp:keywords/>
  <dcterms:created xsi:type="dcterms:W3CDTF">2026-07-20T22:04:18Z</dcterms:created>
  <dcterms:modified xsi:type="dcterms:W3CDTF">2026-07-20T22:04:18Z</dcterms:modified>
</cp:coreProperties>
</file>

<file path=docProps/custom.xml><?xml version="1.0" encoding="utf-8"?>
<Properties xmlns="http://schemas.openxmlformats.org/officeDocument/2006/custom-properties" xmlns:vt="http://schemas.openxmlformats.org/officeDocument/2006/docPropsVTypes"/>
</file>