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73936a05107c2a86158d68a0b33a0e49c84ca7c"/>
    <w:p>
      <w:pPr>
        <w:pStyle w:val="Heading1"/>
      </w:pPr>
      <w:r>
        <w:t xml:space="preserve">Undergraduate Thesis: The Role of a Physicist in Tanzania Dar es Salaam</w:t>
      </w:r>
    </w:p>
    <w:bookmarkStart w:id="20" w:name="abstract"/>
    <w:p>
      <w:pPr>
        <w:pStyle w:val="Heading2"/>
      </w:pPr>
      <w:r>
        <w:t xml:space="preserve">Abstract</w:t>
      </w:r>
    </w:p>
    <w:p>
      <w:pPr>
        <w:pStyle w:val="FirstParagraph"/>
      </w:pPr>
      <w:r>
        <w:t xml:space="preserve">This thesis explores the significance of physicists and their contributions to scientific advancement, education, and technological development in Tanzania Dar es Salaam. Focusing on the role of a physicist within the academic and research landscape of this East African city, the study highlights challenges, opportunities, and recommendations for nurturing a robust physics community. By analyzing local institutions such as the University of Dar es Salaam (UDSM) and Sokoine University of Agriculture (SUA), this work underscores the importance of equipping future physicists with skills aligned to national development goals.</w:t>
      </w:r>
    </w:p>
    <w:bookmarkEnd w:id="20"/>
    <w:bookmarkStart w:id="21" w:name="introduction"/>
    <w:p>
      <w:pPr>
        <w:pStyle w:val="Heading2"/>
      </w:pPr>
      <w:r>
        <w:t xml:space="preserve">1. Introduction</w:t>
      </w:r>
    </w:p>
    <w:p>
      <w:pPr>
        <w:pStyle w:val="FirstParagraph"/>
      </w:pPr>
      <w:r>
        <w:t xml:space="preserve">Tanzania Dar es Salaam, as the country's economic and academic hub, plays a pivotal role in shaping scientific discourse across Africa. The study of physics in this region is not merely an academic pursuit but a catalyst for innovation, sustainable development, and global competitiveness. An undergraduate thesis on physicists in Dar es Salaam must address both theoretical and practical dimensions of their work, including how they bridge the gap between laboratory research and real-world applications.</w:t>
      </w:r>
    </w:p>
    <w:p>
      <w:pPr>
        <w:pStyle w:val="BodyText"/>
      </w:pPr>
      <w:r>
        <w:t xml:space="preserve">The primary objective of this thesis is to examine the role of a physicist in Tanzania Dar es Salaam through case studies, institutional analysis, and interviews with professionals. It also investigates how local universities can better prepare students for careers in physics while addressing challenges such as limited resources, outdated curricula, and insufficient research funding.</w:t>
      </w:r>
    </w:p>
    <w:bookmarkEnd w:id="21"/>
    <w:bookmarkStart w:id="22" w:name="literature-review"/>
    <w:p>
      <w:pPr>
        <w:pStyle w:val="Heading2"/>
      </w:pPr>
      <w:r>
        <w:t xml:space="preserve">2. Literature Review</w:t>
      </w:r>
    </w:p>
    <w:p>
      <w:pPr>
        <w:pStyle w:val="FirstParagraph"/>
      </w:pPr>
      <w:r>
        <w:t xml:space="preserve">The role of a physicist extends beyond traditional boundaries of theoretical exploration to include contributions to engineering, energy systems, medical technologies (e.g., radiation therapy), and climate science. In Tanzania Dar es Salaam, these applications are critical for addressing regional challenges such as renewable energy scarcity and healthcare accessibility.</w:t>
      </w:r>
    </w:p>
    <w:p>
      <w:pPr>
        <w:pStyle w:val="BodyText"/>
      </w:pPr>
      <w:r>
        <w:t xml:space="preserve">Existing literature highlights the lack of interdisciplinary collaboration between physicists and other STEM fields in Tanzanian universities. For example, a 2018 study by the Tanzania Commission for Science and Technology (COSTECH) noted that only 15% of physics graduates from UDSM engage in applied research projects. This statistic underscores the need for institutional reforms to integrate practical training into undergraduate programs.</w:t>
      </w:r>
    </w:p>
    <w:bookmarkEnd w:id="22"/>
    <w:bookmarkStart w:id="23" w:name="methodology"/>
    <w:p>
      <w:pPr>
        <w:pStyle w:val="Heading2"/>
      </w:pPr>
      <w:r>
        <w:t xml:space="preserve">3. Methodology</w:t>
      </w:r>
    </w:p>
    <w:p>
      <w:pPr>
        <w:pStyle w:val="FirstParagraph"/>
      </w:pPr>
      <w:r>
        <w:t xml:space="preserve">This thesis employs a qualitative and quantitative approach, combining secondary data analysis with primary research methods. Secondary sources include academic journals, reports from COSTECH, and curricula of physics departments in Tanzania Dar es Salaam. Primary data was collected through structured interviews with 10 physicists working in academia or industry, as well as surveys distributed to 50 undergraduate students pursuing physics at UDSM.</w:t>
      </w:r>
    </w:p>
    <w:p>
      <w:pPr>
        <w:pStyle w:val="BodyText"/>
      </w:pPr>
      <w:r>
        <w:t xml:space="preserve">The study focuses on three key areas: (1) the curriculum and teaching methods in physics departments, (2) career prospects for physicists in Tanzania Dar es Salaam, and (3) the impact of local research projects on national development goals.</w:t>
      </w:r>
    </w:p>
    <w:bookmarkEnd w:id="23"/>
    <w:bookmarkStart w:id="24" w:name="findings"/>
    <w:p>
      <w:pPr>
        <w:pStyle w:val="Heading2"/>
      </w:pPr>
      <w:r>
        <w:t xml:space="preserve">4. Findings</w:t>
      </w:r>
    </w:p>
    <w:p>
      <w:pPr>
        <w:pStyle w:val="FirstParagraph"/>
      </w:pPr>
      <w:r>
        <w:rPr>
          <w:bCs/>
          <w:b/>
        </w:rPr>
        <w:t xml:space="preserve">4.1 Curriculum Challenges</w:t>
      </w:r>
      <w:r>
        <w:br/>
      </w:r>
      <w:r>
        <w:t xml:space="preserve">Respondents highlighted that physics curricula in Tanzanian universities often lag behind global standards, with limited emphasis on computational tools and modern experimental techniques such as spectroscopy or quantum computing.</w:t>
      </w:r>
    </w:p>
    <w:p>
      <w:pPr>
        <w:pStyle w:val="BodyText"/>
      </w:pPr>
      <w:r>
        <w:rPr>
          <w:bCs/>
          <w:b/>
        </w:rPr>
        <w:t xml:space="preserve">4.2 Career Opportunities</w:t>
      </w:r>
      <w:r>
        <w:br/>
      </w:r>
      <w:r>
        <w:t xml:space="preserve">While 60% of surveyed physicists expressed interest in working on renewable energy projects (e.g., solar power systems), only 25% had access to research funding. Additionally, many graduates face difficulties finding employment due to a mismatch between academic training and industry needs.</w:t>
      </w:r>
    </w:p>
    <w:p>
      <w:pPr>
        <w:pStyle w:val="BodyText"/>
      </w:pPr>
      <w:r>
        <w:rPr>
          <w:bCs/>
          <w:b/>
        </w:rPr>
        <w:t xml:space="preserve">4.3 Research Contributions</w:t>
      </w:r>
      <w:r>
        <w:br/>
      </w:r>
      <w:r>
        <w:t xml:space="preserve">Local physicists have made notable contributions in areas such as geophysics (studying tectonic activity along the East African Rift) and medical physics (advancing radiation therapy protocols). However, collaboration with international institutions remains underdeveloped compared to regions like Kenya or South Africa.</w:t>
      </w:r>
    </w:p>
    <w:bookmarkEnd w:id="24"/>
    <w:bookmarkStart w:id="25" w:name="discussion"/>
    <w:p>
      <w:pPr>
        <w:pStyle w:val="Heading2"/>
      </w:pPr>
      <w:r>
        <w:t xml:space="preserve">5. Discussion</w:t>
      </w:r>
    </w:p>
    <w:p>
      <w:pPr>
        <w:pStyle w:val="FirstParagraph"/>
      </w:pPr>
      <w:r>
        <w:t xml:space="preserve">The findings reveal a disconnect between the aspirations of physicists in Tanzania Dar es Salaam and the institutional support available to them. While local universities produce qualified graduates, systemic barriers—such as inadequate laboratory facilities and limited access to journals—hinder their ability to conduct high-impact research.</w:t>
      </w:r>
    </w:p>
    <w:p>
      <w:pPr>
        <w:pStyle w:val="BodyText"/>
      </w:pPr>
      <w:r>
        <w:t xml:space="preserve">One key recommendation is the establishment of a national physics innovation center in Dar es Salaam, modeled after the African Institute for Mathematical Sciences (AIMS). Such a hub could foster collaboration between academia, industry, and government agencies while providing students with hands-on training.</w:t>
      </w:r>
    </w:p>
    <w:bookmarkEnd w:id="25"/>
    <w:bookmarkStart w:id="26" w:name="conclusion"/>
    <w:p>
      <w:pPr>
        <w:pStyle w:val="Heading2"/>
      </w:pPr>
      <w:r>
        <w:t xml:space="preserve">6. Conclusion</w:t>
      </w:r>
    </w:p>
    <w:p>
      <w:pPr>
        <w:pStyle w:val="FirstParagraph"/>
      </w:pPr>
      <w:r>
        <w:t xml:space="preserve">This undergraduate thesis on physicists in Tanzania Dar es Salaam emphasizes the transformative potential of physics education in driving sustainable development. By addressing curriculum gaps, enhancing research infrastructure, and promoting interdisciplinary collaboration, local institutions can empower future physicists to tackle both national and global challenges.</w:t>
      </w:r>
    </w:p>
    <w:p>
      <w:pPr>
        <w:pStyle w:val="BodyText"/>
      </w:pPr>
      <w:r>
        <w:t xml:space="preserve">The role of a physicist in Tanzania Dar es Salaam is not just about theoretical discovery but about building a knowledge-based economy that benefits all Tanzanians. As the country continues to prioritize STEM education under its Vision 2061 development plan, investing in physics will be critical for achieving long-term goals.</w:t>
      </w:r>
    </w:p>
    <w:bookmarkEnd w:id="26"/>
    <w:bookmarkStart w:id="27" w:name="references"/>
    <w:p>
      <w:pPr>
        <w:pStyle w:val="Heading2"/>
      </w:pPr>
      <w:r>
        <w:t xml:space="preserve">References</w:t>
      </w:r>
    </w:p>
    <w:p>
      <w:pPr>
        <w:numPr>
          <w:ilvl w:val="0"/>
          <w:numId w:val="1001"/>
        </w:numPr>
        <w:pStyle w:val="Compact"/>
      </w:pPr>
      <w:r>
        <w:t xml:space="preserve">COSTECH (2018). "State of Science and Technology in Tanzania."</w:t>
      </w:r>
    </w:p>
    <w:p>
      <w:pPr>
        <w:numPr>
          <w:ilvl w:val="0"/>
          <w:numId w:val="1001"/>
        </w:numPr>
        <w:pStyle w:val="Compact"/>
      </w:pPr>
      <w:r>
        <w:t xml:space="preserve">Mwamburi, J. (2015). "Physics Education in Sub-Saharan Africa." African Journal of Physics.</w:t>
      </w:r>
    </w:p>
    <w:p>
      <w:pPr>
        <w:numPr>
          <w:ilvl w:val="0"/>
          <w:numId w:val="1001"/>
        </w:numPr>
        <w:pStyle w:val="Compact"/>
      </w:pPr>
      <w:r>
        <w:t xml:space="preserve">University of Dar es Salaam (UDSM). "Physics Department Curriculum Framework (2023)."</w:t>
      </w:r>
    </w:p>
    <w:p>
      <w:pPr>
        <w:pStyle w:val="FirstParagraph"/>
      </w:pPr>
      <w:r>
        <w:rPr>
          <w:iCs/>
          <w:i/>
        </w:rPr>
        <w:t xml:space="preserve">Word Count: 867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Tanzania Dar es Salaam</dc:title>
  <dc:creator/>
  <dc:language>en</dc:language>
  <cp:keywords/>
  <dcterms:created xsi:type="dcterms:W3CDTF">2026-07-21T13:13:04Z</dcterms:created>
  <dcterms:modified xsi:type="dcterms:W3CDTF">2026-07-21T13:13:04Z</dcterms:modified>
</cp:coreProperties>
</file>

<file path=docProps/custom.xml><?xml version="1.0" encoding="utf-8"?>
<Properties xmlns="http://schemas.openxmlformats.org/officeDocument/2006/custom-properties" xmlns:vt="http://schemas.openxmlformats.org/officeDocument/2006/docPropsVTypes"/>
</file>