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65865ab75bf57882925d32ef4a8b713212248e9"/>
    <w:p>
      <w:pPr>
        <w:pStyle w:val="Heading1"/>
      </w:pPr>
      <w:r>
        <w:t xml:space="preserve">Undergraduate Thesis: The Role of a Physiotherapist in Australia Sydney</w:t>
      </w:r>
    </w:p>
    <w:bookmarkStart w:id="20" w:name="introduction"/>
    <w:p>
      <w:pPr>
        <w:pStyle w:val="Heading2"/>
      </w:pPr>
      <w:r>
        <w:t xml:space="preserve">Introduction</w:t>
      </w:r>
    </w:p>
    <w:p>
      <w:pPr>
        <w:pStyle w:val="FirstParagraph"/>
      </w:pPr>
      <w:r>
        <w:t xml:space="preserve">The field of physiotherapy plays a critical role in the healthcare landscape of Australia, particularly within the bustling urban environment of Sydney. As an</w:t>
      </w:r>
      <w:r>
        <w:t xml:space="preserve"> </w:t>
      </w:r>
      <w:r>
        <w:rPr>
          <w:bCs/>
          <w:b/>
        </w:rPr>
        <w:t xml:space="preserve">Undergraduate Thesis</w:t>
      </w:r>
      <w:r>
        <w:t xml:space="preserve"> </w:t>
      </w:r>
      <w:r>
        <w:t xml:space="preserve">focused on this topic, this document aims to explore the responsibilities, qualifications, and challenges faced by</w:t>
      </w:r>
      <w:r>
        <w:t xml:space="preserve"> </w:t>
      </w:r>
      <w:r>
        <w:rPr>
          <w:bCs/>
          <w:b/>
        </w:rPr>
        <w:t xml:space="preserve">Physiotherapist</w:t>
      </w:r>
      <w:r>
        <w:t xml:space="preserve">s in Australia Sydney. The study emphasizes how these professionals contribute to public health, manage musculoskeletal disorders, and adapt to the unique demands of a multicultural metropolis like Sydney.</w:t>
      </w:r>
    </w:p>
    <w:bookmarkEnd w:id="20"/>
    <w:bookmarkStart w:id="21" w:name="X95872899a4d46fc18984448d51f693a48ff9527"/>
    <w:p>
      <w:pPr>
        <w:pStyle w:val="Heading2"/>
      </w:pPr>
      <w:r>
        <w:t xml:space="preserve">Educational Requirements for Physiotherapists in Australia</w:t>
      </w:r>
    </w:p>
    <w:p>
      <w:pPr>
        <w:pStyle w:val="FirstParagraph"/>
      </w:pPr>
      <w:r>
        <w:t xml:space="preserve">To become a</w:t>
      </w:r>
      <w:r>
        <w:t xml:space="preserve"> </w:t>
      </w:r>
      <w:r>
        <w:rPr>
          <w:bCs/>
          <w:b/>
        </w:rPr>
        <w:t xml:space="preserve">Physiotherapist</w:t>
      </w:r>
      <w:r>
        <w:t xml:space="preserve"> </w:t>
      </w:r>
      <w:r>
        <w:t xml:space="preserve">in Australia, individuals must complete an accredited undergraduate or postgraduate degree program. In Sydney, universities such as the University of Sydney, Macquarie University, and Western Sydney University offer comprehensive courses that blend theoretical knowledge with clinical practice. These programs typically span three to four years and include subjects like anatomy, physiology, biomechanics, and patient management.</w:t>
      </w:r>
    </w:p>
    <w:p>
      <w:pPr>
        <w:pStyle w:val="BodyText"/>
      </w:pPr>
      <w:r>
        <w:t xml:space="preserve">Clinical placements are a cornerstone of</w:t>
      </w:r>
      <w:r>
        <w:t xml:space="preserve"> </w:t>
      </w:r>
      <w:r>
        <w:rPr>
          <w:bCs/>
          <w:b/>
        </w:rPr>
        <w:t xml:space="preserve">Undergraduate Thesis</w:t>
      </w:r>
      <w:r>
        <w:t xml:space="preserve"> </w:t>
      </w:r>
      <w:r>
        <w:t xml:space="preserve">curricula in physiotherapy education. Students in Sydney gain hands-on experience in hospitals, private clinics, rehabilitation centers, and sports facilities. These internships expose them to diverse patient populations, including individuals recovering from injuries or managing chronic conditions like osteoarthritis or diabetes.</w:t>
      </w:r>
    </w:p>
    <w:bookmarkEnd w:id="21"/>
    <w:bookmarkStart w:id="22" w:name="professional-standards-and-registration"/>
    <w:p>
      <w:pPr>
        <w:pStyle w:val="Heading2"/>
      </w:pPr>
      <w:r>
        <w:t xml:space="preserve">Professional Standards and Registration</w:t>
      </w:r>
    </w:p>
    <w:p>
      <w:pPr>
        <w:pStyle w:val="FirstParagraph"/>
      </w:pPr>
      <w:r>
        <w:t xml:space="preserve">All</w:t>
      </w:r>
      <w:r>
        <w:t xml:space="preserve"> </w:t>
      </w:r>
      <w:r>
        <w:rPr>
          <w:bCs/>
          <w:b/>
        </w:rPr>
        <w:t xml:space="preserve">Physiotherapist</w:t>
      </w:r>
      <w:r>
        <w:t xml:space="preserve">s practicing in Australia must be registered with the Australian Health Practitioner Regulation Agency (AHPRA). This ensures adherence to national standards of care, ethical conduct, and ongoing professional development. In Sydney, where healthcare demands are high due to the city’s size and diversity, registration is a non-negotiable requirement for employment in public or private healthcare settings.</w:t>
      </w:r>
    </w:p>
    <w:p>
      <w:pPr>
        <w:pStyle w:val="BodyText"/>
      </w:pPr>
      <w:r>
        <w:t xml:space="preserve">Continuing education is mandatory for maintaining AHPRA registration.</w:t>
      </w:r>
      <w:r>
        <w:t xml:space="preserve"> </w:t>
      </w:r>
      <w:r>
        <w:rPr>
          <w:bCs/>
          <w:b/>
        </w:rPr>
        <w:t xml:space="preserve">Undergraduate Thesis</w:t>
      </w:r>
      <w:r>
        <w:t xml:space="preserve"> </w:t>
      </w:r>
      <w:r>
        <w:t xml:space="preserve">graduates often pursue postgraduate certifications in specialized areas such as sports physiotherapy, pediatric rehabilitation, or geriatric care to enhance their career prospects in Sydney’s competitive job market.</w:t>
      </w:r>
    </w:p>
    <w:bookmarkEnd w:id="22"/>
    <w:bookmarkStart w:id="23" w:name="X0f766b90f253856f6546bf6f23b9d7bf22fa579"/>
    <w:p>
      <w:pPr>
        <w:pStyle w:val="Heading2"/>
      </w:pPr>
      <w:r>
        <w:t xml:space="preserve">The Scope of Practice in Australia Sydney</w:t>
      </w:r>
    </w:p>
    <w:p>
      <w:pPr>
        <w:pStyle w:val="FirstParagraph"/>
      </w:pPr>
      <w:r>
        <w:rPr>
          <w:bCs/>
          <w:b/>
        </w:rPr>
        <w:t xml:space="preserve">Physiotherapist</w:t>
      </w:r>
      <w:r>
        <w:t xml:space="preserve">s in Sydney work across a wide range of settings. In hospitals, they assist patients recovering from surgeries or acute injuries. In private clinics, they provide one-on-one treatments for chronic conditions like lower back pain or fibromyalgia. Sports physiotherapists cater to athletes training at facilities such as the Sydney Olympic Park, while community-based practitioners support aging populations in retirement homes.</w:t>
      </w:r>
    </w:p>
    <w:p>
      <w:pPr>
        <w:pStyle w:val="BodyText"/>
      </w:pPr>
      <w:r>
        <w:t xml:space="preserve">Sydney’s multicultural environment also requires</w:t>
      </w:r>
      <w:r>
        <w:t xml:space="preserve"> </w:t>
      </w:r>
      <w:r>
        <w:rPr>
          <w:bCs/>
          <w:b/>
        </w:rPr>
        <w:t xml:space="preserve">Physiotherapist</w:t>
      </w:r>
      <w:r>
        <w:t xml:space="preserve">s to be culturally competent. They often work with patients from diverse linguistic and cultural backgrounds, necessitating the use of interpreters or multilingual resources to ensure effective communication and care delivery.</w:t>
      </w:r>
    </w:p>
    <w:bookmarkEnd w:id="23"/>
    <w:bookmarkStart w:id="24" w:name="X71f1357c4f41502c815b8d11b7096a7533ea2cc"/>
    <w:p>
      <w:pPr>
        <w:pStyle w:val="Heading2"/>
      </w:pPr>
      <w:r>
        <w:t xml:space="preserve">Challenges Faced by Physiotherapists in Australia Sydney</w:t>
      </w:r>
    </w:p>
    <w:p>
      <w:pPr>
        <w:pStyle w:val="FirstParagraph"/>
      </w:pPr>
      <w:r>
        <w:t xml:space="preserve">Despite their vital role,</w:t>
      </w:r>
      <w:r>
        <w:t xml:space="preserve"> </w:t>
      </w:r>
      <w:r>
        <w:rPr>
          <w:bCs/>
          <w:b/>
        </w:rPr>
        <w:t xml:space="preserve">Physiotherapist</w:t>
      </w:r>
      <w:r>
        <w:t xml:space="preserve">s in Sydney face significant challenges. High patient volumes in public hospitals can lead to burnout, while private practitioners must navigate the financial pressures of running a clinic. Additionally, the rising cost of healthcare and insurance requirements can limit access for some patients.</w:t>
      </w:r>
    </w:p>
    <w:p>
      <w:pPr>
        <w:pStyle w:val="BodyText"/>
      </w:pPr>
      <w:r>
        <w:t xml:space="preserve">Sydney’s urban landscape also presents logistical hurdles.</w:t>
      </w:r>
      <w:r>
        <w:t xml:space="preserve"> </w:t>
      </w:r>
      <w:r>
        <w:rPr>
          <w:bCs/>
          <w:b/>
        </w:rPr>
        <w:t xml:space="preserve">Undergraduate Thesis</w:t>
      </w:r>
      <w:r>
        <w:t xml:space="preserve"> </w:t>
      </w:r>
      <w:r>
        <w:t xml:space="preserve">research highlights that physiotherapists in outer suburbs often have to travel long distances to reach patients, whereas those in central areas like Circular Quay or Bondi may face competition from high-profile private clinics.</w:t>
      </w:r>
    </w:p>
    <w:bookmarkEnd w:id="24"/>
    <w:bookmarkStart w:id="25" w:name="ethical-and-legal-considerations"/>
    <w:p>
      <w:pPr>
        <w:pStyle w:val="Heading2"/>
      </w:pPr>
      <w:r>
        <w:t xml:space="preserve">Ethical and Legal Considerations</w:t>
      </w:r>
    </w:p>
    <w:p>
      <w:pPr>
        <w:pStyle w:val="FirstParagraph"/>
      </w:pPr>
      <w:r>
        <w:t xml:space="preserve">Ethical practice is a cornerstone of</w:t>
      </w:r>
      <w:r>
        <w:t xml:space="preserve"> </w:t>
      </w:r>
      <w:r>
        <w:rPr>
          <w:bCs/>
          <w:b/>
        </w:rPr>
        <w:t xml:space="preserve">Physiotherapist</w:t>
      </w:r>
      <w:r>
        <w:t xml:space="preserve"> </w:t>
      </w:r>
      <w:r>
        <w:t xml:space="preserve">work in Australia. Issues such as patient confidentiality, informed consent, and avoiding conflicts of interest are strictly regulated by the Australian Physiotherapy Association (APA). In Sydney, where medical tourism is on the rise, practitioners must also be vigilant about cross-border legal requirements for treating international patients.</w:t>
      </w:r>
    </w:p>
    <w:p>
      <w:pPr>
        <w:pStyle w:val="BodyText"/>
      </w:pPr>
      <w:r>
        <w:t xml:space="preserve">The</w:t>
      </w:r>
      <w:r>
        <w:t xml:space="preserve"> </w:t>
      </w:r>
      <w:r>
        <w:rPr>
          <w:bCs/>
          <w:b/>
        </w:rPr>
        <w:t xml:space="preserve">Undergraduate Thesis</w:t>
      </w:r>
      <w:r>
        <w:t xml:space="preserve"> </w:t>
      </w:r>
      <w:r>
        <w:t xml:space="preserve">also addresses the importance of evidence-based practice. Physiotherapists in Sydney are expected to stay updated with the latest research and integrate innovative techniques into their treatments, such as virtual reality-assisted rehabilitation or telehealth consultations.</w:t>
      </w:r>
    </w:p>
    <w:bookmarkEnd w:id="25"/>
    <w:bookmarkStart w:id="26" w:name="future-trends-in-physiotherapy-practice"/>
    <w:p>
      <w:pPr>
        <w:pStyle w:val="Heading2"/>
      </w:pPr>
      <w:r>
        <w:t xml:space="preserve">FUTURE TRENDS IN PHYSIOTHERAPY PRACTICE</w:t>
      </w:r>
    </w:p>
    <w:p>
      <w:pPr>
        <w:pStyle w:val="FirstParagraph"/>
      </w:pPr>
      <w:r>
        <w:t xml:space="preserve">The future of physiotherapy in Australia Sydney is shaped by technological advancements. Telehealth platforms are increasingly used to provide remote consultations, especially for patients in regional areas. Wearable devices and AI-driven diagnostic tools are also transforming how</w:t>
      </w:r>
      <w:r>
        <w:t xml:space="preserve"> </w:t>
      </w:r>
      <w:r>
        <w:rPr>
          <w:bCs/>
          <w:b/>
        </w:rPr>
        <w:t xml:space="preserve">Physiotherapist</w:t>
      </w:r>
      <w:r>
        <w:t xml:space="preserve">s assess patient progress and tailor interventions.</w:t>
      </w:r>
    </w:p>
    <w:p>
      <w:pPr>
        <w:pStyle w:val="BodyText"/>
      </w:pPr>
      <w:r>
        <w:t xml:space="preserve">Sustainability is another emerging focus. Many Sydney-based clinics are adopting eco-friendly practices, such as reducing single-use plastics or promoting community-based exercise programs to minimize environmental impact.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indispensable role of</w:t>
      </w:r>
      <w:r>
        <w:t xml:space="preserve"> </w:t>
      </w:r>
      <w:r>
        <w:rPr>
          <w:bCs/>
          <w:b/>
        </w:rPr>
        <w:t xml:space="preserve">Physiotherapist</w:t>
      </w:r>
      <w:r>
        <w:t xml:space="preserve">s in Australia’s healthcare system, with a particular emphasis on their contributions in Sydney. From navigating complex educational pathways to adapting to the city’s unique challenges, physiotherapists are pivotal in promoting physical well-being and quality of life. As Australia continues to evolve, the profession will remain at the forefront of innovation and patient-centered care in urban environments like Sydney.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Physiotherapist in Australia Sydney</dc:title>
  <dc:creator/>
  <dc:language>en</dc:language>
  <cp:keywords/>
  <dcterms:created xsi:type="dcterms:W3CDTF">2026-07-23T04:25:02Z</dcterms:created>
  <dcterms:modified xsi:type="dcterms:W3CDTF">2026-07-23T04:25:02Z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