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82864f723a98677a3d0ff5a4d7c2a747b0e886e"/>
    <w:p>
      <w:pPr>
        <w:pStyle w:val="Heading1"/>
      </w:pPr>
      <w:r>
        <w:t xml:space="preserve">An Undergraduate Thesis on the Role of Physiotherapists in China Guangzhou</w:t>
      </w:r>
    </w:p>
    <w:bookmarkStart w:id="20" w:name="introduction"/>
    <w:p>
      <w:pPr>
        <w:pStyle w:val="Heading2"/>
      </w:pPr>
      <w:r>
        <w:t xml:space="preserve">Introduction</w:t>
      </w:r>
    </w:p>
    <w:p>
      <w:pPr>
        <w:pStyle w:val="FirstParagraph"/>
      </w:pPr>
      <w:r>
        <w:t xml:space="preserve">The field of physiotherapy has gained increasing recognition globally as a vital component of healthcare, particularly in regions experiencing rapid urbanization and an aging population. This undergraduate thesis explores the significance, challenges, and opportunities for physiotherapists in Guangzhou, China—a city renowned for its economic dynamism and cultural diversity. As China continues to modernize its healthcare systems, Guangzhou serves as a microcosm of both traditional Chinese medical practices and the integration of Western therapeutic approaches. This document aims to analyze the role of physiotherapists within this unique socio-cultural context, emphasizing their contribution to public health in Guangzhou.</w:t>
      </w:r>
    </w:p>
    <w:bookmarkEnd w:id="20"/>
    <w:bookmarkStart w:id="21" w:name="X0a543a586911011e90158e699a3d263fbda9886"/>
    <w:p>
      <w:pPr>
        <w:pStyle w:val="Heading2"/>
      </w:pPr>
      <w:r>
        <w:t xml:space="preserve">1. The Growing Importance of Physiotherapy in China</w:t>
      </w:r>
    </w:p>
    <w:p>
      <w:pPr>
        <w:pStyle w:val="FirstParagraph"/>
      </w:pPr>
      <w:r>
        <w:t xml:space="preserve">Physiotherapy, a healthcare profession focused on restoring and maintaining physical function through movement and exercise, has become increasingly essential in China’s evolving medical landscape. With a population exceeding 1.4 billion and a rapidly aging demographic, the demand for rehabilitative care has surged. Guangzhou, as the capital of Guangdong Province and one of China’s most populous cities, faces unique challenges related to urban congestion, pollution-related health issues, and an aging population with chronic conditions such as arthritis and cardiovascular diseases.</w:t>
      </w:r>
    </w:p>
    <w:p>
      <w:pPr>
        <w:pStyle w:val="BodyText"/>
      </w:pPr>
      <w:r>
        <w:t xml:space="preserve">The Chinese government has prioritized healthcare reform in recent years, including the integration of traditional Chinese medicine (TCM) with modern physiotherapy techniques. In Guangzhou, this synthesis is particularly evident. Physiotherapists here often collaborate with TCM practitioners to provide holistic care, combining acupuncture and herbal therapies with Western-based rehabilitation methods.</w:t>
      </w:r>
    </w:p>
    <w:bookmarkEnd w:id="21"/>
    <w:bookmarkStart w:id="22" w:name="X93c2713befc123a6c71e045712d897d5d055f70"/>
    <w:p>
      <w:pPr>
        <w:pStyle w:val="Heading2"/>
      </w:pPr>
      <w:r>
        <w:t xml:space="preserve">2. Current State of Physiotherapy in Guangzhou</w:t>
      </w:r>
    </w:p>
    <w:p>
      <w:pPr>
        <w:pStyle w:val="FirstParagraph"/>
      </w:pPr>
      <w:r>
        <w:t xml:space="preserve">Guangzhou boasts a well-developed healthcare infrastructure, with over 100 hospitals and numerous private clinics offering physiotherapy services. Major hospitals such as the Guangdong Provincial Hospital of Traditional Chinese Medicine and the Sun Yat-sen Memorial Hospital have dedicated departments for physiotherapy, catering to patients recovering from surgeries, sports injuries, or chronic illnesses.</w:t>
      </w:r>
    </w:p>
    <w:p>
      <w:pPr>
        <w:pStyle w:val="BodyText"/>
      </w:pPr>
      <w:r>
        <w:t xml:space="preserve">The city’s growing middle class has also fueled demand for private physiotherapy clinics. These facilities often employ bilingual physiotherapists trained in both Western and Chinese medical systems to serve a diverse population, including expatriates and local residents. Additionally, Guangzhou’s role as a hub for international trade has led to increased exposure to global healthcare standards, further elevating the profile of physiotherapy in the region.</w:t>
      </w:r>
    </w:p>
    <w:bookmarkEnd w:id="22"/>
    <w:bookmarkStart w:id="23" w:name="Xa2920aed610d8ff297098ca088523666e56555c"/>
    <w:p>
      <w:pPr>
        <w:pStyle w:val="Heading2"/>
      </w:pPr>
      <w:r>
        <w:t xml:space="preserve">3. Challenges Faced by Physiotherapists in Guangzhou</w:t>
      </w:r>
    </w:p>
    <w:p>
      <w:pPr>
        <w:pStyle w:val="FirstParagraph"/>
      </w:pPr>
      <w:r>
        <w:t xml:space="preserve">Despite its advancements, physiotherapy in Guangzhou faces several challenges. One major issue is regulatory oversight: while China has established national standards for physiotherapy education and practice, enforcement can be inconsistent across regions. Some practitioners may lack formal qualifications or work under suboptimal conditions.</w:t>
      </w:r>
    </w:p>
    <w:p>
      <w:pPr>
        <w:pStyle w:val="BodyText"/>
      </w:pPr>
      <w:r>
        <w:t xml:space="preserve">Cultural perceptions also pose a barrier. In some communities, traditional healing methods are preferred over Western-based physiotherapy, leading to underutilization of rehabilitation services. Moreover, the fast-paced lifestyle in Guangzhou often prioritizes immediate results over long-term preventive care, which is central to physiotherapy.</w:t>
      </w:r>
    </w:p>
    <w:p>
      <w:pPr>
        <w:pStyle w:val="BodyText"/>
      </w:pPr>
      <w:r>
        <w:t xml:space="preserve">Another challenge is the shortage of trained professionals. Although universities like South China University of Technology offer physiotherapy programs, the demand for qualified practitioners outpaces supply. This gap has prompted calls for expanded training initiatives and cross-border collaborations with institutions in other countries.</w:t>
      </w:r>
    </w:p>
    <w:bookmarkEnd w:id="23"/>
    <w:bookmarkStart w:id="24" w:name="opportunities-for-growth-and-innovation"/>
    <w:p>
      <w:pPr>
        <w:pStyle w:val="Heading2"/>
      </w:pPr>
      <w:r>
        <w:t xml:space="preserve">4. Opportunities for Growth and Innovation</w:t>
      </w:r>
    </w:p>
    <w:p>
      <w:pPr>
        <w:pStyle w:val="FirstParagraph"/>
      </w:pPr>
      <w:r>
        <w:t xml:space="preserve">Despite these challenges, Guangzhou presents significant opportunities for physiotherapists to innovate and expand their impact. The city’s government has launched initiatives to promote preventive healthcare, including community-based rehabilitation programs. These programs provide physiotherapists with platforms to engage in public health education and outreach.</w:t>
      </w:r>
    </w:p>
    <w:p>
      <w:pPr>
        <w:pStyle w:val="BodyText"/>
      </w:pPr>
      <w:r>
        <w:t xml:space="preserve">Technological integration is another promising avenue. Telehealth platforms are gaining traction in Guangzhou, allowing physiotherapists to offer remote consultations and virtual rehabilitation sessions. This innovation is particularly valuable for patients in rural areas or those with mobility limitations.</w:t>
      </w:r>
    </w:p>
    <w:p>
      <w:pPr>
        <w:pStyle w:val="BodyText"/>
      </w:pPr>
      <w:r>
        <w:t xml:space="preserve">Furthermore, research collaborations between universities and healthcare institutions in Guangzhou could advance the field of physiotherapy. For instance, studies on the efficacy of combining TCM techniques with Western physiotherapy methods may yield groundbreaking insights applicable to both local and global populations.</w:t>
      </w:r>
    </w:p>
    <w:bookmarkEnd w:id="24"/>
    <w:bookmarkStart w:id="25" w:name="Xadd0004243d2083c294efd9bef96dde052b60d9"/>
    <w:p>
      <w:pPr>
        <w:pStyle w:val="Heading2"/>
      </w:pPr>
      <w:r>
        <w:t xml:space="preserve">5. Recommendations for Physiotherapists in Guangzhou</w:t>
      </w:r>
    </w:p>
    <w:p>
      <w:pPr>
        <w:pStyle w:val="FirstParagraph"/>
      </w:pPr>
      <w:r>
        <w:t xml:space="preserve">To address the challenges and capitalize on opportunities, several recommendations are proposed:</w:t>
      </w:r>
    </w:p>
    <w:p>
      <w:pPr>
        <w:numPr>
          <w:ilvl w:val="0"/>
          <w:numId w:val="1001"/>
        </w:numPr>
        <w:pStyle w:val="Compact"/>
      </w:pPr>
      <w:r>
        <w:rPr>
          <w:bCs/>
          <w:b/>
        </w:rPr>
        <w:t xml:space="preserve">Enhanced Education and Training:</w:t>
      </w:r>
      <w:r>
        <w:t xml:space="preserve"> </w:t>
      </w:r>
      <w:r>
        <w:t xml:space="preserve">Physiotherapy programs in Guangzhou should incorporate cross-disciplinary training, emphasizing both Western and traditional Chinese medical practices.</w:t>
      </w:r>
    </w:p>
    <w:p>
      <w:pPr>
        <w:numPr>
          <w:ilvl w:val="0"/>
          <w:numId w:val="1001"/>
        </w:numPr>
        <w:pStyle w:val="Compact"/>
      </w:pPr>
      <w:r>
        <w:rPr>
          <w:bCs/>
          <w:b/>
        </w:rPr>
        <w:t xml:space="preserve">Cultural Sensitivity Programs:</w:t>
      </w:r>
      <w:r>
        <w:t xml:space="preserve"> </w:t>
      </w:r>
      <w:r>
        <w:t xml:space="preserve">Practitioners should engage in cultural competency training to better serve the diverse population of Guangzhou.</w:t>
      </w:r>
    </w:p>
    <w:p>
      <w:pPr>
        <w:numPr>
          <w:ilvl w:val="0"/>
          <w:numId w:val="1001"/>
        </w:numPr>
        <w:pStyle w:val="Compact"/>
      </w:pPr>
      <w:r>
        <w:rPr>
          <w:bCs/>
          <w:b/>
        </w:rPr>
        <w:t xml:space="preserve">Public Awareness Campaigns:</w:t>
      </w:r>
      <w:r>
        <w:t xml:space="preserve"> </w:t>
      </w:r>
      <w:r>
        <w:t xml:space="preserve">Collaborations between physiotherapists, hospitals, and local authorities are needed to promote the benefits of physiotherapy for chronic disease management.</w:t>
      </w:r>
    </w:p>
    <w:p>
      <w:pPr>
        <w:numPr>
          <w:ilvl w:val="0"/>
          <w:numId w:val="1001"/>
        </w:numPr>
        <w:pStyle w:val="Compact"/>
      </w:pPr>
      <w:r>
        <w:rPr>
          <w:bCs/>
          <w:b/>
        </w:rPr>
        <w:t xml:space="preserve">Leveraging Technology:</w:t>
      </w:r>
      <w:r>
        <w:t xml:space="preserve"> </w:t>
      </w:r>
      <w:r>
        <w:t xml:space="preserve">Invest in telehealth platforms and wearable devices to monitor patient progress and provide remote rehabilitation support.</w:t>
      </w:r>
    </w:p>
    <w:bookmarkEnd w:id="25"/>
    <w:bookmarkStart w:id="26" w:name="conclusion"/>
    <w:p>
      <w:pPr>
        <w:pStyle w:val="Heading2"/>
      </w:pPr>
      <w:r>
        <w:t xml:space="preserve">Conclusion</w:t>
      </w:r>
    </w:p>
    <w:p>
      <w:pPr>
        <w:pStyle w:val="FirstParagraph"/>
      </w:pPr>
      <w:r>
        <w:t xml:space="preserve">In conclusion, the role of physiotherapists in Guangzhou, China, is pivotal to addressing the healthcare needs of a rapidly evolving society. While challenges such as regulatory gaps and cultural barriers exist, the city’s dynamic environment offers unparalleled opportunities for innovation and growth. By embracing technology, fostering interdisciplinary collaboration, and prioritizing public education, physiotherapists in Guangzhou can contribute meaningfully to China’s healthcare landscape. This undergraduate thesis underscores the importance of recognizing physiotherapy as a cornerstone of comprehensive health care in China Guangzhou.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Physiotherapists in China Guangzhou</dc:title>
  <dc:creator/>
  <dc:language>en</dc:language>
  <cp:keywords/>
  <dcterms:created xsi:type="dcterms:W3CDTF">2026-07-21T05:04:44Z</dcterms:created>
  <dcterms:modified xsi:type="dcterms:W3CDTF">2026-07-21T05:04:44Z</dcterms:modified>
</cp:coreProperties>
</file>

<file path=docProps/custom.xml><?xml version="1.0" encoding="utf-8"?>
<Properties xmlns="http://schemas.openxmlformats.org/officeDocument/2006/custom-properties" xmlns:vt="http://schemas.openxmlformats.org/officeDocument/2006/docPropsVTypes"/>
</file>