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3fa2ae74c0cfd2630ea017bd2ba922807ebbb73"/>
    <w:p>
      <w:pPr>
        <w:pStyle w:val="Heading1"/>
      </w:pPr>
      <w:r>
        <w:t xml:space="preserve">Undergraduate Thesis: The Role and Challenges of Physiotherapists in Egypt Cairo</w:t>
      </w:r>
    </w:p>
    <w:bookmarkStart w:id="20" w:name="abstract"/>
    <w:p>
      <w:pPr>
        <w:pStyle w:val="Heading2"/>
      </w:pPr>
      <w:r>
        <w:t xml:space="preserve">Abstract</w:t>
      </w:r>
    </w:p>
    <w:p>
      <w:pPr>
        <w:pStyle w:val="FirstParagraph"/>
      </w:pPr>
      <w:r>
        <w:t xml:space="preserve">This undergraduate thesis explores the critical role of physiotherapists in the healthcare system of Cairo, Egypt. With rapid urbanization and an aging population, the demand for physiotherapy services has surged. However, challenges such as limited infrastructure, workforce shortages, and socio-economic disparities hinder effective service delivery. This study analyzes the current status of physiotherapists in Cairo, their contributions to public health, and recommendations for improving accessibility and quality of care. By focusing on Egypt Cairo's unique context, this thesis highlights the importance of integrating physiotherapy into national healthcare policies to meet future demands.</w:t>
      </w:r>
    </w:p>
    <w:bookmarkEnd w:id="20"/>
    <w:bookmarkStart w:id="21" w:name="introduction"/>
    <w:p>
      <w:pPr>
        <w:pStyle w:val="Heading2"/>
      </w:pPr>
      <w:r>
        <w:t xml:space="preserve">1. Introduction</w:t>
      </w:r>
    </w:p>
    <w:p>
      <w:pPr>
        <w:pStyle w:val="FirstParagraph"/>
      </w:pPr>
      <w:r>
        <w:t xml:space="preserve">Egypt Cairo, as the capital city and one of the most populous urban centers in Africa, faces growing health challenges due to lifestyle changes, environmental factors, and an increasing prevalence of chronic diseases. The role of physiotherapists in addressing these issues has become indispensable. Physiotherapists are healthcare professionals who specialize in restoring mobility, reducing pain, and enhancing physical function through evidence-based interventions. In Cairo’s diverse healthcare landscape—spanning private clinics, public hospitals, and community centers—physiotherapists play a pivotal role in both acute and long-term patient care.</w:t>
      </w:r>
    </w:p>
    <w:p>
      <w:pPr>
        <w:pStyle w:val="BodyText"/>
      </w:pPr>
      <w:r>
        <w:t xml:space="preserve">This thesis examines the contributions of physiotherapists in Egypt Cairo, emphasizing their significance in addressing musculoskeletal disorders, post-surgical rehabilitation, and chronic conditions like diabetes. It also evaluates the barriers to equitable access to physiotherapy services and proposes solutions for strengthening the profession’s impact on public health.</w:t>
      </w:r>
    </w:p>
    <w:bookmarkEnd w:id="21"/>
    <w:bookmarkStart w:id="22" w:name="Xfc62e659c05d51d87b9c217f6b34784aef059a3"/>
    <w:p>
      <w:pPr>
        <w:pStyle w:val="Heading2"/>
      </w:pPr>
      <w:r>
        <w:t xml:space="preserve">2. The Importance of Physiotherapists in Egypt Cairo</w:t>
      </w:r>
    </w:p>
    <w:p>
      <w:pPr>
        <w:pStyle w:val="FirstParagraph"/>
      </w:pPr>
      <w:r>
        <w:t xml:space="preserve">Cairo’s healthcare system is characterized by a mix of modern medical facilities and traditional practices. Physiotherapists operate at the intersection of these systems, providing essential services that bridge gaps in patient care. Key areas where their expertise is vital include:</w:t>
      </w:r>
    </w:p>
    <w:p>
      <w:pPr>
        <w:numPr>
          <w:ilvl w:val="0"/>
          <w:numId w:val="1001"/>
        </w:numPr>
        <w:pStyle w:val="Compact"/>
      </w:pPr>
      <w:r>
        <w:rPr>
          <w:bCs/>
          <w:b/>
        </w:rPr>
        <w:t xml:space="preserve">Chronic Disease Management:</w:t>
      </w:r>
      <w:r>
        <w:t xml:space="preserve"> </w:t>
      </w:r>
      <w:r>
        <w:t xml:space="preserve">With Egypt’s rising diabetes prevalence, physiotherapists help patients manage complications such as neuropathy and mobility impairments.</w:t>
      </w:r>
    </w:p>
    <w:p>
      <w:pPr>
        <w:numPr>
          <w:ilvl w:val="0"/>
          <w:numId w:val="1001"/>
        </w:numPr>
        <w:pStyle w:val="Compact"/>
      </w:pPr>
      <w:r>
        <w:rPr>
          <w:bCs/>
          <w:b/>
        </w:rPr>
        <w:t xml:space="preserve">Sports Medicine:</w:t>
      </w:r>
      <w:r>
        <w:t xml:space="preserve"> </w:t>
      </w:r>
      <w:r>
        <w:t xml:space="preserve">Cairo’s growing sports culture, including professional football clubs and fitness centers, requires physiotherapists for injury prevention and rehabilitation.</w:t>
      </w:r>
    </w:p>
    <w:p>
      <w:pPr>
        <w:numPr>
          <w:ilvl w:val="0"/>
          <w:numId w:val="1001"/>
        </w:numPr>
        <w:pStyle w:val="Compact"/>
      </w:pPr>
      <w:r>
        <w:rPr>
          <w:bCs/>
          <w:b/>
        </w:rPr>
        <w:t xml:space="preserve">Post-Surgical Rehabilitation:</w:t>
      </w:r>
      <w:r>
        <w:t xml:space="preserve"> </w:t>
      </w:r>
      <w:r>
        <w:t xml:space="preserve">In public hospitals like Cairo University Hospital, physiotherapists support patients recovering from orthopedic surgeries.</w:t>
      </w:r>
    </w:p>
    <w:p>
      <w:pPr>
        <w:numPr>
          <w:ilvl w:val="0"/>
          <w:numId w:val="1001"/>
        </w:numPr>
        <w:pStyle w:val="Compact"/>
      </w:pPr>
      <w:r>
        <w:rPr>
          <w:bCs/>
          <w:b/>
        </w:rPr>
        <w:t xml:space="preserve">Mental Health Integration:</w:t>
      </w:r>
      <w:r>
        <w:t xml:space="preserve"> </w:t>
      </w:r>
      <w:r>
        <w:t xml:space="preserve">Post-pandemic, the demand for mental health services has increased. Physiotherapists contribute to holistic recovery by addressing physical symptoms linked to anxiety and depression.</w:t>
      </w:r>
    </w:p>
    <w:bookmarkEnd w:id="22"/>
    <w:bookmarkStart w:id="23" w:name="Xad4c5f5b62bd9b23a372fd2be2222ed060e13c6"/>
    <w:p>
      <w:pPr>
        <w:pStyle w:val="Heading2"/>
      </w:pPr>
      <w:r>
        <w:t xml:space="preserve">3. Challenges Faced by Physiotherapists in Egypt Cairo</w:t>
      </w:r>
    </w:p>
    <w:p>
      <w:pPr>
        <w:pStyle w:val="FirstParagraph"/>
      </w:pPr>
      <w:r>
        <w:t xml:space="preserve">Despite their critical role, physiotherapists in Cairo encounter several challenges that limit their effectiveness:</w:t>
      </w:r>
    </w:p>
    <w:p>
      <w:pPr>
        <w:numPr>
          <w:ilvl w:val="0"/>
          <w:numId w:val="1002"/>
        </w:numPr>
        <w:pStyle w:val="Compact"/>
      </w:pPr>
      <w:r>
        <w:rPr>
          <w:bCs/>
          <w:b/>
        </w:rPr>
        <w:t xml:space="preserve">Limited Workforce and Training:</w:t>
      </w:r>
      <w:r>
        <w:t xml:space="preserve"> </w:t>
      </w:r>
      <w:r>
        <w:t xml:space="preserve">The number of certified physiotherapists does not meet the rising demand. While institutions like the Faculty of Physical Therapy at Cairo University produce qualified professionals, many graduates seek opportunities abroad due to better working conditions.</w:t>
      </w:r>
    </w:p>
    <w:p>
      <w:pPr>
        <w:numPr>
          <w:ilvl w:val="0"/>
          <w:numId w:val="1002"/>
        </w:numPr>
        <w:pStyle w:val="Compact"/>
      </w:pPr>
      <w:r>
        <w:rPr>
          <w:bCs/>
          <w:b/>
        </w:rPr>
        <w:t xml:space="preserve">Inadequate Infrastructure:</w:t>
      </w:r>
      <w:r>
        <w:t xml:space="preserve"> </w:t>
      </w:r>
      <w:r>
        <w:t xml:space="preserve">Public hospitals often lack dedicated physiotherapy departments, and private clinics charge high fees that exclude low-income populations.</w:t>
      </w:r>
    </w:p>
    <w:p>
      <w:pPr>
        <w:numPr>
          <w:ilvl w:val="0"/>
          <w:numId w:val="1002"/>
        </w:numPr>
        <w:pStyle w:val="Compact"/>
      </w:pPr>
      <w:r>
        <w:rPr>
          <w:bCs/>
          <w:b/>
        </w:rPr>
        <w:t xml:space="preserve">Socio-Economic Disparities:</w:t>
      </w:r>
      <w:r>
        <w:t xml:space="preserve"> </w:t>
      </w:r>
      <w:r>
        <w:t xml:space="preserve">Access to physiotherapy services is uneven, with rural Cairo areas and informal settlements having fewer resources than affluent districts like Zamalek or Maadi.</w:t>
      </w:r>
    </w:p>
    <w:p>
      <w:pPr>
        <w:numPr>
          <w:ilvl w:val="0"/>
          <w:numId w:val="1002"/>
        </w:numPr>
        <w:pStyle w:val="Compact"/>
      </w:pPr>
      <w:r>
        <w:rPr>
          <w:bCs/>
          <w:b/>
        </w:rPr>
        <w:t xml:space="preserve">Regulatory Gaps:</w:t>
      </w:r>
      <w:r>
        <w:t xml:space="preserve"> </w:t>
      </w:r>
      <w:r>
        <w:t xml:space="preserve">Although the Egyptian Physiotherapy Association (EPA) exists, its enforcement of standards remains inconsistent. This allows unqualified practitioners to operate in underserved areas.</w:t>
      </w:r>
    </w:p>
    <w:bookmarkEnd w:id="23"/>
    <w:bookmarkStart w:id="24" w:name="opportunities-for-growth-and-innovation"/>
    <w:p>
      <w:pPr>
        <w:pStyle w:val="Heading2"/>
      </w:pPr>
      <w:r>
        <w:t xml:space="preserve">4. Opportunities for Growth and Innovation</w:t>
      </w:r>
    </w:p>
    <w:p>
      <w:pPr>
        <w:pStyle w:val="FirstParagraph"/>
      </w:pPr>
      <w:r>
        <w:t xml:space="preserve">Egypt Cairo offers unique opportunities for physiotherapists to expand their impact:</w:t>
      </w:r>
    </w:p>
    <w:p>
      <w:pPr>
        <w:numPr>
          <w:ilvl w:val="0"/>
          <w:numId w:val="1003"/>
        </w:numPr>
        <w:pStyle w:val="Compact"/>
      </w:pPr>
      <w:r>
        <w:rPr>
          <w:bCs/>
          <w:b/>
        </w:rPr>
        <w:t xml:space="preserve">Tech-Driven Solutions:</w:t>
      </w:r>
      <w:r>
        <w:t xml:space="preserve"> </w:t>
      </w:r>
      <w:r>
        <w:t xml:space="preserve">Tele-rehabilitation platforms could bridge access gaps, allowing patients in remote areas to receive guided therapy sessions via mobile apps.</w:t>
      </w:r>
    </w:p>
    <w:p>
      <w:pPr>
        <w:numPr>
          <w:ilvl w:val="0"/>
          <w:numId w:val="1003"/>
        </w:numPr>
        <w:pStyle w:val="Compact"/>
      </w:pPr>
      <w:r>
        <w:rPr>
          <w:bCs/>
          <w:b/>
        </w:rPr>
        <w:t xml:space="preserve">Community Outreach Programs:</w:t>
      </w:r>
      <w:r>
        <w:t xml:space="preserve"> </w:t>
      </w:r>
      <w:r>
        <w:t xml:space="preserve">Collaborations with NGOs and local clinics can promote preventive care, such as exercise programs for elderly populations at risk of osteoporosis.</w:t>
      </w:r>
    </w:p>
    <w:p>
      <w:pPr>
        <w:numPr>
          <w:ilvl w:val="0"/>
          <w:numId w:val="1003"/>
        </w:numPr>
        <w:pStyle w:val="Compact"/>
      </w:pPr>
      <w:r>
        <w:rPr>
          <w:bCs/>
          <w:b/>
        </w:rPr>
        <w:t xml:space="preserve">Policy Advocacy:</w:t>
      </w:r>
      <w:r>
        <w:t xml:space="preserve"> </w:t>
      </w:r>
      <w:r>
        <w:t xml:space="preserve">Physiotherapists can lobby for government funding to establish more training centers and public physiotherapy units in hospitals.</w:t>
      </w:r>
    </w:p>
    <w:bookmarkEnd w:id="24"/>
    <w:bookmarkStart w:id="25" w:name="case-studies-and-examples"/>
    <w:p>
      <w:pPr>
        <w:pStyle w:val="Heading2"/>
      </w:pPr>
      <w:r>
        <w:t xml:space="preserve">5. Case Studies and Examples</w:t>
      </w:r>
    </w:p>
    <w:p>
      <w:pPr>
        <w:pStyle w:val="FirstParagraph"/>
      </w:pPr>
      <w:r>
        <w:t xml:space="preserve">The role of physiotherapists in Cairo is exemplified by initiatives such as:</w:t>
      </w:r>
    </w:p>
    <w:p>
      <w:pPr>
        <w:numPr>
          <w:ilvl w:val="0"/>
          <w:numId w:val="1004"/>
        </w:numPr>
        <w:pStyle w:val="Compact"/>
      </w:pPr>
      <w:r>
        <w:rPr>
          <w:bCs/>
          <w:b/>
        </w:rPr>
        <w:t xml:space="preserve">Cairo University’s Community Physiotherapy Projects:</w:t>
      </w:r>
      <w:r>
        <w:t xml:space="preserve"> </w:t>
      </w:r>
      <w:r>
        <w:t xml:space="preserve">These programs provide free services to underprivileged communities, focusing on musculoskeletal health and ergonomic education.</w:t>
      </w:r>
    </w:p>
    <w:p>
      <w:pPr>
        <w:numPr>
          <w:ilvl w:val="0"/>
          <w:numId w:val="1004"/>
        </w:numPr>
        <w:pStyle w:val="Compact"/>
      </w:pPr>
      <w:r>
        <w:rPr>
          <w:bCs/>
          <w:b/>
        </w:rPr>
        <w:t xml:space="preserve">Sports Clubs and Rehabilitation Centers:</w:t>
      </w:r>
      <w:r>
        <w:t xml:space="preserve"> </w:t>
      </w:r>
      <w:r>
        <w:t xml:space="preserve">Teams like Al Ahly FC employ physiotherapists to manage injuries, highlighting the profession’s integration into Egypt’s sports culture.</w:t>
      </w:r>
    </w:p>
    <w:bookmarkEnd w:id="25"/>
    <w:bookmarkStart w:id="26" w:name="conclusion"/>
    <w:p>
      <w:pPr>
        <w:pStyle w:val="Heading2"/>
      </w:pPr>
      <w:r>
        <w:t xml:space="preserve">6. Conclusion</w:t>
      </w:r>
    </w:p>
    <w:p>
      <w:pPr>
        <w:pStyle w:val="FirstParagraph"/>
      </w:pPr>
      <w:r>
        <w:t xml:space="preserve">The role of physiotherapists in Egypt Cairo is indispensable yet underappreciated. As the city continues to grow, addressing workforce shortages, infrastructure limitations, and regulatory challenges will be critical to ensuring equitable access to physiotherapy services. This undergraduate thesis underscores the need for collaborative efforts between healthcare professionals, policymakers, and educational institutions to elevate the profession’s status in Egypt Cairo. By doing so, physiotherapists can contribute significantly to improving public health outcomes and fostering a more resilient healthcare system.</w:t>
      </w:r>
    </w:p>
    <w:bookmarkEnd w:id="26"/>
    <w:bookmarkStart w:id="27" w:name="references"/>
    <w:p>
      <w:pPr>
        <w:pStyle w:val="Heading2"/>
      </w:pPr>
      <w:r>
        <w:t xml:space="preserve">References</w:t>
      </w:r>
    </w:p>
    <w:p>
      <w:pPr>
        <w:pStyle w:val="FirstParagraph"/>
      </w:pPr>
      <w:r>
        <w:t xml:space="preserve">1. Egyptian Physiotherapy Association (EPA) Annual Report, 2023</w:t>
      </w:r>
      <w:r>
        <w:br/>
      </w:r>
      <w:r>
        <w:t xml:space="preserve">2. World Health Organization (WHO) Report on Chronic Diseases in Egypt, 2021</w:t>
      </w:r>
      <w:r>
        <w:br/>
      </w:r>
      <w:r>
        <w:t xml:space="preserve">3. Cairo University Faculty of Physical Therapy Research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on Physiotherapist Workload in Cairo</w:t>
      </w:r>
      <w:r>
        <w:br/>
      </w:r>
      <w:r>
        <w:rPr>
          <w:bCs/>
          <w:b/>
        </w:rPr>
        <w:t xml:space="preserve">Appendix B:</w:t>
      </w:r>
      <w:r>
        <w:t xml:space="preserve"> </w:t>
      </w:r>
      <w:r>
        <w:t xml:space="preserve">Case Study: Tele-Rehabilitation Pilot Program at Maadi Clinic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Egypt Cairo</dc:title>
  <dc:creator/>
  <dc:language>en</dc:language>
  <cp:keywords/>
  <dcterms:created xsi:type="dcterms:W3CDTF">2026-07-21T15:17:32Z</dcterms:created>
  <dcterms:modified xsi:type="dcterms:W3CDTF">2026-07-21T15:17:32Z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