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Physiotherapist</w:t>
      </w:r>
      <w:r>
        <w:t xml:space="preserve"> </w:t>
      </w:r>
      <w:r>
        <w:t xml:space="preserve">in</w:t>
      </w:r>
      <w:r>
        <w:t xml:space="preserve"> </w:t>
      </w:r>
      <w:r>
        <w:t xml:space="preserve">Urban</w:t>
      </w:r>
      <w:r>
        <w:t xml:space="preserve"> </w:t>
      </w:r>
      <w:r>
        <w:t xml:space="preserve">Health</w:t>
      </w:r>
      <w:r>
        <w:t xml:space="preserve"> </w:t>
      </w:r>
      <w:r>
        <w:t xml:space="preserve">Care</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8" w:name="X543abe5f12ff43d18c4b82668b40c9c3406981b"/>
    <w:p>
      <w:pPr>
        <w:pStyle w:val="Heading1"/>
      </w:pPr>
      <w:r>
        <w:t xml:space="preserve">Undergraduate Thesis: The Role of the Physiotherapist in Urban Health Care in France, Paris</w:t>
      </w:r>
    </w:p>
    <w:bookmarkStart w:id="20" w:name="abstract"/>
    <w:p>
      <w:pPr>
        <w:pStyle w:val="Heading2"/>
      </w:pPr>
      <w:r>
        <w:t xml:space="preserve">Abstract</w:t>
      </w:r>
    </w:p>
    <w:p>
      <w:pPr>
        <w:pStyle w:val="FirstParagraph"/>
      </w:pPr>
      <w:r>
        <w:t xml:space="preserve">This Undergraduate Thesis explores the critical role of physiotherapists within the healthcare landscape of Paris, France. As a major urban center with a unique blend of public and private healthcare systems, Paris presents both challenges and opportunities for physiotherapists. This study examines how physiotherapists contribute to rehabilitation, preventive care, and patient well-being in one of Europe’s most populous cities. By analyzing the professional responsibilities, challenges faced by practitioners in this context, and case studies from Parisian clinics and hospitals, this document highlights the significance of physiotherapy as a cornerstone of urban healthcare. The findings underscore the adaptability required for physiotherapists to thrive in France Paris while addressing broader public health priorities.</w:t>
      </w:r>
    </w:p>
    <w:bookmarkEnd w:id="20"/>
    <w:bookmarkStart w:id="21" w:name="introduction"/>
    <w:p>
      <w:pPr>
        <w:pStyle w:val="Heading2"/>
      </w:pPr>
      <w:r>
        <w:t xml:space="preserve">Introduction</w:t>
      </w:r>
    </w:p>
    <w:p>
      <w:pPr>
        <w:pStyle w:val="FirstParagraph"/>
      </w:pPr>
      <w:r>
        <w:t xml:space="preserve">In contemporary healthcare systems, physiotherapists play a vital role in restoring mobility, managing chronic conditions, and enhancing quality of life. In France, where the healthcare system is structured around universal coverage and specialized care models, physiotherapists occupy a unique position. Paris, as the capital city of France and a hub for innovation in medical science, serves as an ideal case study to evaluate how physiotherapists navigate urban healthcare demands. This thesis investigates how the profession of physiotherapy intersects with the social, cultural, and administrative frameworks of France Paris to deliver effective patient care.</w:t>
      </w:r>
    </w:p>
    <w:bookmarkEnd w:id="21"/>
    <w:bookmarkStart w:id="22" w:name="X9d4125eccc56ad2e1fa13dbb7de671ac24e10a3"/>
    <w:p>
      <w:pPr>
        <w:pStyle w:val="Heading2"/>
      </w:pPr>
      <w:r>
        <w:t xml:space="preserve">Contextual Background: France’s Healthcare System and Physiotherapy</w:t>
      </w:r>
    </w:p>
    <w:p>
      <w:pPr>
        <w:pStyle w:val="FirstParagraph"/>
      </w:pPr>
      <w:r>
        <w:t xml:space="preserve">France’s healthcare system is renowned for its accessibility, quality, and integration of public and private services. Under the national health insurance system (Sécurité Sociale), citizens are entitled to subsidized medical care, including physiotherapy. However, the distribution of resources in urban areas like Paris differs significantly from rural regions due to higher population density and specialized infrastructure. In Paris, physiotherapists operate in a dynamic environment characterized by a mix of hospital-affiliated clinics, private practices, and community health centers.</w:t>
      </w:r>
    </w:p>
    <w:p>
      <w:pPr>
        <w:pStyle w:val="BodyText"/>
      </w:pPr>
      <w:r>
        <w:t xml:space="preserve">The role of the physiotherapist in France extends beyond rehabilitation to include preventive care, sports medicine, and geriatric support. This is particularly relevant in Paris, where aging populations and urban stressors contribute to rising rates of musculoskeletal disorders. The profession’s growing recognition as a key player in multidisciplinary healthcare teams further emphasizes its importance.</w:t>
      </w:r>
    </w:p>
    <w:bookmarkEnd w:id="22"/>
    <w:bookmarkStart w:id="23" w:name="X5d1a158b89b22a2f9a0f68fb1c39247d470913c"/>
    <w:p>
      <w:pPr>
        <w:pStyle w:val="Heading2"/>
      </w:pPr>
      <w:r>
        <w:t xml:space="preserve">The Role of the Physiotherapist in France Paris</w:t>
      </w:r>
    </w:p>
    <w:p>
      <w:pPr>
        <w:pStyle w:val="FirstParagraph"/>
      </w:pPr>
      <w:r>
        <w:t xml:space="preserve">In Paris, physiotherapists are entrusted with addressing a diverse range of patient needs, from acute injuries to chronic conditions such as arthritis or post-surgical recovery. Their responsibilities include:</w:t>
      </w:r>
    </w:p>
    <w:p>
      <w:pPr>
        <w:numPr>
          <w:ilvl w:val="0"/>
          <w:numId w:val="1001"/>
        </w:numPr>
        <w:pStyle w:val="Compact"/>
      </w:pPr>
      <w:r>
        <w:rPr>
          <w:bCs/>
          <w:b/>
        </w:rPr>
        <w:t xml:space="preserve">Rehabilitation Services:</w:t>
      </w:r>
      <w:r>
        <w:t xml:space="preserve"> </w:t>
      </w:r>
      <w:r>
        <w:t xml:space="preserve">Designing and implementing customized exercise programs for patients recovering from injuries, surgeries, or neurological disorders.</w:t>
      </w:r>
    </w:p>
    <w:p>
      <w:pPr>
        <w:numPr>
          <w:ilvl w:val="0"/>
          <w:numId w:val="1001"/>
        </w:numPr>
        <w:pStyle w:val="Compact"/>
      </w:pPr>
      <w:r>
        <w:rPr>
          <w:bCs/>
          <w:b/>
        </w:rPr>
        <w:t xml:space="preserve">Preventive Care:</w:t>
      </w:r>
      <w:r>
        <w:t xml:space="preserve"> </w:t>
      </w:r>
      <w:r>
        <w:t xml:space="preserve">Educating the public on ergonomic practices, posture correction, and injury prevention strategies in workplaces and communities.</w:t>
      </w:r>
    </w:p>
    <w:p>
      <w:pPr>
        <w:numPr>
          <w:ilvl w:val="0"/>
          <w:numId w:val="1001"/>
        </w:numPr>
        <w:pStyle w:val="Compact"/>
      </w:pPr>
      <w:r>
        <w:rPr>
          <w:bCs/>
          <w:b/>
        </w:rPr>
        <w:t xml:space="preserve">Sports Medicine:</w:t>
      </w:r>
      <w:r>
        <w:t xml:space="preserve"> </w:t>
      </w:r>
      <w:r>
        <w:t xml:space="preserve">Supporting athletes at institutions like the Paris Institute of Sports Sciences (IPSS) or private clinics specializing in high-performance rehabilitation.</w:t>
      </w:r>
    </w:p>
    <w:p>
      <w:pPr>
        <w:numPr>
          <w:ilvl w:val="0"/>
          <w:numId w:val="1001"/>
        </w:numPr>
        <w:pStyle w:val="Compact"/>
      </w:pPr>
      <w:r>
        <w:rPr>
          <w:bCs/>
          <w:b/>
        </w:rPr>
        <w:t xml:space="preserve">Geriatric Care:</w:t>
      </w:r>
      <w:r>
        <w:t xml:space="preserve"> </w:t>
      </w:r>
      <w:r>
        <w:t xml:space="preserve">Assisting elderly patients in maintaining mobility and independence through tailored interventions in nursing homes and home visits.</w:t>
      </w:r>
    </w:p>
    <w:p>
      <w:pPr>
        <w:pStyle w:val="FirstParagraph"/>
      </w:pPr>
      <w:r>
        <w:t xml:space="preserve">In France Paris, physiotherapists often collaborate with physicians, occupational therapists, and psychologists to provide holistic care. This interdisciplinary approach is particularly evident in hospitals such as the Hôpital Saint-Louis or the Centre Hospitalier Universitaire de Paris (CHUP), where multidisciplinary teams are standard practice.</w:t>
      </w:r>
    </w:p>
    <w:bookmarkEnd w:id="23"/>
    <w:bookmarkStart w:id="24" w:name="X3d699bc61d1f61838269e70844df11ea9682192"/>
    <w:p>
      <w:pPr>
        <w:pStyle w:val="Heading2"/>
      </w:pPr>
      <w:r>
        <w:t xml:space="preserve">Challenges and Opportunities for Physiotherapists in Paris</w:t>
      </w:r>
    </w:p>
    <w:p>
      <w:pPr>
        <w:pStyle w:val="FirstParagraph"/>
      </w:pPr>
      <w:r>
        <w:t xml:space="preserve">While the demand for physiotherapy services in Paris is high, practitioners face several challenges. These include:</w:t>
      </w:r>
    </w:p>
    <w:p>
      <w:pPr>
        <w:numPr>
          <w:ilvl w:val="0"/>
          <w:numId w:val="1002"/>
        </w:numPr>
        <w:pStyle w:val="Compact"/>
      </w:pPr>
      <w:r>
        <w:rPr>
          <w:bCs/>
          <w:b/>
        </w:rPr>
        <w:t xml:space="preserve">Resource Allocation:</w:t>
      </w:r>
      <w:r>
        <w:t xml:space="preserve"> </w:t>
      </w:r>
      <w:r>
        <w:t xml:space="preserve">Competing with private clinics and limited public funding can strain access to physiotherapy for underserved communities.</w:t>
      </w:r>
    </w:p>
    <w:p>
      <w:pPr>
        <w:numPr>
          <w:ilvl w:val="0"/>
          <w:numId w:val="1002"/>
        </w:numPr>
        <w:pStyle w:val="Compact"/>
      </w:pPr>
      <w:r>
        <w:rPr>
          <w:bCs/>
          <w:b/>
        </w:rPr>
        <w:t xml:space="preserve">Cultural Adaptation:</w:t>
      </w:r>
      <w:r>
        <w:t xml:space="preserve"> </w:t>
      </w:r>
      <w:r>
        <w:t xml:space="preserve">Navigating France’s bureaucratic healthcare regulations while maintaining patient-centered care requires adaptability.</w:t>
      </w:r>
    </w:p>
    <w:p>
      <w:pPr>
        <w:numPr>
          <w:ilvl w:val="0"/>
          <w:numId w:val="1002"/>
        </w:numPr>
        <w:pStyle w:val="Compact"/>
      </w:pPr>
      <w:r>
        <w:rPr>
          <w:bCs/>
          <w:b/>
        </w:rPr>
        <w:t xml:space="preserve">Urban Lifestyle Factors:</w:t>
      </w:r>
      <w:r>
        <w:t xml:space="preserve"> </w:t>
      </w:r>
      <w:r>
        <w:t xml:space="preserve">Addressing issues like sedentary lifestyles, pollution-related health concerns, and mental health in a densely populated city demands innovative solutions.</w:t>
      </w:r>
    </w:p>
    <w:p>
      <w:pPr>
        <w:pStyle w:val="FirstParagraph"/>
      </w:pPr>
      <w:r>
        <w:t xml:space="preserve">Despite these challenges, Paris presents unique opportunities for physiotherapists. The city’s status as a global medical research hub allows practitioners to engage with cutting-edge technologies such as robotic rehabilitation devices and telehealth platforms. Additionally, the growing emphasis on preventive care in France’s national health strategy provides avenues for physiotherapists to expand their reach through community outreach programs.</w:t>
      </w:r>
    </w:p>
    <w:bookmarkEnd w:id="24"/>
    <w:bookmarkStart w:id="25" w:name="case-studies-from-parisian-clinics"/>
    <w:p>
      <w:pPr>
        <w:pStyle w:val="Heading2"/>
      </w:pPr>
      <w:r>
        <w:t xml:space="preserve">Case Studies from Parisian Clinics</w:t>
      </w:r>
    </w:p>
    <w:p>
      <w:pPr>
        <w:pStyle w:val="FirstParagraph"/>
      </w:pPr>
      <w:r>
        <w:t xml:space="preserve">Two case studies illustrate the practical application of physiotherapy in France Paris:</w:t>
      </w:r>
    </w:p>
    <w:p>
      <w:pPr>
        <w:numPr>
          <w:ilvl w:val="0"/>
          <w:numId w:val="1003"/>
        </w:numPr>
        <w:pStyle w:val="Compact"/>
      </w:pPr>
      <w:r>
        <w:rPr>
          <w:bCs/>
          <w:b/>
        </w:rPr>
        <w:t xml:space="preserve">Clinique du Docteur Gérard (17th Arrondissement):</w:t>
      </w:r>
      <w:r>
        <w:t xml:space="preserve"> </w:t>
      </w:r>
      <w:r>
        <w:t xml:space="preserve">This private clinic specializes in post-operative rehabilitation for orthopedic patients. Physiotherapists here use advanced diagnostic tools to monitor patient progress and adjust treatment plans dynamically.</w:t>
      </w:r>
    </w:p>
    <w:p>
      <w:pPr>
        <w:numPr>
          <w:ilvl w:val="0"/>
          <w:numId w:val="1003"/>
        </w:numPr>
        <w:pStyle w:val="Compact"/>
      </w:pPr>
      <w:r>
        <w:rPr>
          <w:bCs/>
          <w:b/>
        </w:rPr>
        <w:t xml:space="preserve">Centre de Rééducation Fonctionnelle de la Ville de Paris (CRFVP):</w:t>
      </w:r>
      <w:r>
        <w:t xml:space="preserve"> </w:t>
      </w:r>
      <w:r>
        <w:t xml:space="preserve">A public institution offering subsidized services, the CRFVP focuses on long-term rehabilitation for patients with disabilities. Here, physiotherapists work closely with social workers to integrate patients back into daily life.</w:t>
      </w:r>
    </w:p>
    <w:p>
      <w:pPr>
        <w:pStyle w:val="FirstParagraph"/>
      </w:pPr>
      <w:r>
        <w:t xml:space="preserve">These examples highlight the dual role of physiotherapists in both private and public healthcare settings within France Paris.</w:t>
      </w:r>
    </w:p>
    <w:bookmarkEnd w:id="25"/>
    <w:bookmarkStart w:id="26" w:name="conclusion"/>
    <w:p>
      <w:pPr>
        <w:pStyle w:val="Heading2"/>
      </w:pPr>
      <w:r>
        <w:t xml:space="preserve">Conclusion</w:t>
      </w:r>
    </w:p>
    <w:p>
      <w:pPr>
        <w:pStyle w:val="FirstParagraph"/>
      </w:pPr>
      <w:r>
        <w:t xml:space="preserve">This Undergraduate Thesis underscores the indispensable role of physiotherapists in addressing urban health challenges within France Paris. As a profession deeply embedded in the French healthcare system, physiotherapy bridges gaps between acute care and long-term wellness. In a city as complex and diverse as Paris, the adaptability, expertise, and patient-centered approach of physiotherapists are essential to achieving equitable healthcare outcomes. Future research should explore how technological advancements and policy reforms can further enhance the impact of physiotherapists in urban environments like France Paris.</w:t>
      </w:r>
    </w:p>
    <w:bookmarkEnd w:id="26"/>
    <w:bookmarkStart w:id="27" w:name="references"/>
    <w:p>
      <w:pPr>
        <w:pStyle w:val="Heading2"/>
      </w:pPr>
      <w:r>
        <w:t xml:space="preserve">References</w:t>
      </w:r>
    </w:p>
    <w:p>
      <w:pPr>
        <w:pStyle w:val="FirstParagraph"/>
      </w:pPr>
      <w:r>
        <w:t xml:space="preserve">(Include relevant academic sources, government publications on French healthcare policies, and case studies from Parisian clinics.)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Physiotherapist in Urban Health Care in France Paris</dc:title>
  <dc:creator/>
  <dc:language>en</dc:language>
  <cp:keywords/>
  <dcterms:created xsi:type="dcterms:W3CDTF">2026-07-21T07:38:11Z</dcterms:created>
  <dcterms:modified xsi:type="dcterms:W3CDTF">2026-07-21T07:38:11Z</dcterms:modified>
</cp:coreProperties>
</file>

<file path=docProps/custom.xml><?xml version="1.0" encoding="utf-8"?>
<Properties xmlns="http://schemas.openxmlformats.org/officeDocument/2006/custom-properties" xmlns:vt="http://schemas.openxmlformats.org/officeDocument/2006/docPropsVTypes"/>
</file>