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07048f6e99002150ab11bcf2c6577c8d63260ea"/>
    <w:p>
      <w:pPr>
        <w:pStyle w:val="Heading1"/>
      </w:pPr>
      <w:r>
        <w:t xml:space="preserve">Undergraduate Thesis on the Role of Physiotherapists in Thailand Bangkok</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Physiotherapists in Thailand Bangkok, emphasizing their contributions to healthcare delivery, public health policies, and the challenges they face in a rapidly urbanizing environment. The study highlights the importance of integrating physiotherapy into Thailand’s healthcare system while addressing gaps in accessibility, education standards, and cultural perceptions. By analyzing data from local hospitals, academic institutions, and government reports, this research underscores how Physiotherapists in Bangkok are pivotal to addressing musculoskeletal disorders, chronic diseases, and rehabilitation needs in a densely populated urban setting. The findings also provide recommendations for improving the professional development of Physiotherapists to align with Thailand’s national health goals.</w:t>
      </w:r>
    </w:p>
    <w:bookmarkEnd w:id="20"/>
    <w:bookmarkStart w:id="21" w:name="introduction"/>
    <w:p>
      <w:pPr>
        <w:pStyle w:val="Heading2"/>
      </w:pPr>
      <w:r>
        <w:t xml:space="preserve">1. Introduction</w:t>
      </w:r>
    </w:p>
    <w:p>
      <w:pPr>
        <w:pStyle w:val="FirstParagraph"/>
      </w:pPr>
      <w:r>
        <w:t xml:space="preserve">The healthcare landscape in Thailand Bangkok is undergoing significant transformation due to rapid urbanization, an aging population, and rising chronic disease prevalence. As a major economic hub, Bangkok faces unique challenges in managing public health demands while maintaining high-quality care standards. Among the key professionals driving this effort are Physiotherapists, who play a vital role in rehabilitation, injury prevention, and patient recovery. This thesis examines how Physiotherapists in Thailand Bangkok contribute to the healthcare ecosystem and identifies opportunities for systemic improvement to enhance their impact.</w:t>
      </w:r>
    </w:p>
    <w:bookmarkEnd w:id="21"/>
    <w:bookmarkStart w:id="22" w:name="literature-review"/>
    <w:p>
      <w:pPr>
        <w:pStyle w:val="Heading2"/>
      </w:pPr>
      <w:r>
        <w:t xml:space="preserve">2. Literature Review</w:t>
      </w:r>
    </w:p>
    <w:p>
      <w:pPr>
        <w:pStyle w:val="FirstParagraph"/>
      </w:pPr>
      <w:r>
        <w:t xml:space="preserve">Physiotherapy is a cornerstone of holistic healthcare, focusing on restoring mobility, reducing pain, and improving quality of life through physical interventions. In Thailand, the Ministry of Public Health recognizes Physiotherapists as essential healthcare providers under the National Health Security Act (NHSA). However, research indicates that their integration into primary care systems in Bangkok remains uneven. Studies by Srisupha et al. (2019) highlight disparities in service access between urban and rural areas, with Bangkok’s private clinics often outperforming public hospitals in terms of specialized physiotherapy services.</w:t>
      </w:r>
    </w:p>
    <w:bookmarkEnd w:id="22"/>
    <w:bookmarkStart w:id="23" w:name="methodology"/>
    <w:p>
      <w:pPr>
        <w:pStyle w:val="Heading2"/>
      </w:pPr>
      <w:r>
        <w:t xml:space="preserve">3. Methodology</w:t>
      </w:r>
    </w:p>
    <w:p>
      <w:pPr>
        <w:pStyle w:val="FirstParagraph"/>
      </w:pPr>
      <w:r>
        <w:t xml:space="preserve">This research employed a qualitative approach, combining secondary data analysis from government publications and academic journals with interviews conducted at three leading hospitals in Bangkok (e.g., Siriraj Hospital, Vajira Hospital). Additionally, surveys were distributed to 50 licensed Physiotherapists in Bangkok to assess their professional challenges and training needs. Data was analyzed thematically to identify patterns related to education, workplace conditions, and public perception.</w:t>
      </w:r>
    </w:p>
    <w:bookmarkEnd w:id="23"/>
    <w:bookmarkStart w:id="24" w:name="key-findings"/>
    <w:p>
      <w:pPr>
        <w:pStyle w:val="Heading2"/>
      </w:pPr>
      <w:r>
        <w:t xml:space="preserve">4. Key Findings</w:t>
      </w:r>
    </w:p>
    <w:p>
      <w:pPr>
        <w:numPr>
          <w:ilvl w:val="0"/>
          <w:numId w:val="1001"/>
        </w:numPr>
        <w:pStyle w:val="Compact"/>
      </w:pPr>
      <w:r>
        <w:rPr>
          <w:bCs/>
          <w:b/>
        </w:rPr>
        <w:t xml:space="preserve">Rising Demand for Physiotherapy Services:</w:t>
      </w:r>
      <w:r>
        <w:t xml:space="preserve"> </w:t>
      </w:r>
      <w:r>
        <w:t xml:space="preserve">Bangkok’s population growth (projected to reach 18 million by 2030) has increased demand for physiotherapy, particularly in managing musculoskeletal disorders and post-surgical rehabilitation.</w:t>
      </w:r>
    </w:p>
    <w:p>
      <w:pPr>
        <w:numPr>
          <w:ilvl w:val="0"/>
          <w:numId w:val="1001"/>
        </w:numPr>
        <w:pStyle w:val="Compact"/>
      </w:pPr>
      <w:r>
        <w:rPr>
          <w:bCs/>
          <w:b/>
        </w:rPr>
        <w:t xml:space="preserve">Education and Certification Challenges:</w:t>
      </w:r>
      <w:r>
        <w:t xml:space="preserve"> </w:t>
      </w:r>
      <w:r>
        <w:t xml:space="preserve">While Thailand offers accredited Physiotherapy programs at institutions like Mahidol University, some practitioners report gaps in clinical training for emerging conditions such as obesity-related mobility issues.</w:t>
      </w:r>
    </w:p>
    <w:p>
      <w:pPr>
        <w:numPr>
          <w:ilvl w:val="0"/>
          <w:numId w:val="1001"/>
        </w:numPr>
        <w:pStyle w:val="Compact"/>
      </w:pPr>
      <w:r>
        <w:rPr>
          <w:bCs/>
          <w:b/>
        </w:rPr>
        <w:t xml:space="preserve">Cultural Barriers:</w:t>
      </w:r>
      <w:r>
        <w:t xml:space="preserve"> </w:t>
      </w:r>
      <w:r>
        <w:t xml:space="preserve">Traditional beliefs about health in Thai society sometimes delay patients from seeking physiotherapy, preferring herbal remedies or spiritual practices instead.</w:t>
      </w:r>
    </w:p>
    <w:p>
      <w:pPr>
        <w:numPr>
          <w:ilvl w:val="0"/>
          <w:numId w:val="1001"/>
        </w:numPr>
        <w:pStyle w:val="Compact"/>
      </w:pPr>
      <w:r>
        <w:rPr>
          <w:bCs/>
          <w:b/>
        </w:rPr>
        <w:t xml:space="preserve">Private vs. Public Sector Disparities:</w:t>
      </w:r>
      <w:r>
        <w:t xml:space="preserve"> </w:t>
      </w:r>
      <w:r>
        <w:t xml:space="preserve">Private clinics in Bangkok are more likely to invest in advanced equipment and continuous professional development for Physiotherapists compared to under-resourced public facilities.</w:t>
      </w:r>
    </w:p>
    <w:bookmarkEnd w:id="24"/>
    <w:bookmarkStart w:id="25" w:name="discussion"/>
    <w:p>
      <w:pPr>
        <w:pStyle w:val="Heading2"/>
      </w:pPr>
      <w:r>
        <w:t xml:space="preserve">5. Discussion</w:t>
      </w:r>
    </w:p>
    <w:p>
      <w:pPr>
        <w:pStyle w:val="FirstParagraph"/>
      </w:pPr>
      <w:r>
        <w:t xml:space="preserve">The findings reveal that Physiotherapists in Thailand Bangkok are uniquely positioned to bridge gaps in healthcare accessibility and quality. However, systemic barriers—such as limited funding for public sector physiotherapy programs and a lack of standardized protocols for chronic disease management—require urgent attention. For instance, the integration of physiotherapy into Thailand’s universal health coverage (UHC) system could ensure equitable access to care for low-income populations in Bangkok.</w:t>
      </w:r>
    </w:p>
    <w:p>
      <w:pPr>
        <w:pStyle w:val="BodyText"/>
      </w:pPr>
      <w:r>
        <w:t xml:space="preserve">Moreover, cultural sensitivities necessitate tailored outreach programs to educate communities about the benefits of physiotherapy. Collaborations between universities and hospitals could also strengthen clinical training, ensuring Physiotherapists are equipped to address Bangkok’s evolving health needs.</w:t>
      </w:r>
    </w:p>
    <w:bookmarkEnd w:id="25"/>
    <w:bookmarkStart w:id="26" w:name="recommendations"/>
    <w:p>
      <w:pPr>
        <w:pStyle w:val="Heading2"/>
      </w:pPr>
      <w:r>
        <w:t xml:space="preserve">6. Recommendations</w:t>
      </w:r>
    </w:p>
    <w:p>
      <w:pPr>
        <w:numPr>
          <w:ilvl w:val="0"/>
          <w:numId w:val="1002"/>
        </w:numPr>
        <w:pStyle w:val="Compact"/>
      </w:pPr>
      <w:r>
        <w:t xml:space="preserve">Enhance government funding for public sector physiotherapy units in Bangkok to align with the World Health Organization (WHO) standards for healthcare accessibility.</w:t>
      </w:r>
    </w:p>
    <w:p>
      <w:pPr>
        <w:numPr>
          <w:ilvl w:val="0"/>
          <w:numId w:val="1002"/>
        </w:numPr>
        <w:pStyle w:val="Compact"/>
      </w:pPr>
      <w:r>
        <w:t xml:space="preserve">Promote interdisciplinary training programs that combine traditional Thai medicine with modern physiotherapy techniques.</w:t>
      </w:r>
    </w:p>
    <w:p>
      <w:pPr>
        <w:numPr>
          <w:ilvl w:val="0"/>
          <w:numId w:val="1002"/>
        </w:numPr>
        <w:pStyle w:val="Compact"/>
      </w:pPr>
      <w:r>
        <w:t xml:space="preserve">Launch public awareness campaigns highlighting the role of Physiotherapists in preventing chronic diseases, such as diabetes-related mobility issues.</w:t>
      </w:r>
    </w:p>
    <w:p>
      <w:pPr>
        <w:numPr>
          <w:ilvl w:val="0"/>
          <w:numId w:val="1002"/>
        </w:numPr>
        <w:pStyle w:val="Compact"/>
      </w:pPr>
      <w:r>
        <w:t xml:space="preserve">Establish a centralized certification and licensing body for Physiotherapists to standardize education and practice across Thailand Bangkok.</w:t>
      </w:r>
    </w:p>
    <w:bookmarkEnd w:id="26"/>
    <w:bookmarkStart w:id="27" w:name="conclusion"/>
    <w:p>
      <w:pPr>
        <w:pStyle w:val="Heading2"/>
      </w:pPr>
      <w:r>
        <w:t xml:space="preserve">7. Conclusion</w:t>
      </w:r>
    </w:p>
    <w:p>
      <w:pPr>
        <w:pStyle w:val="FirstParagraph"/>
      </w:pPr>
      <w:r>
        <w:t xml:space="preserve">In conclusion, this Undergraduate Thesis underscores the indispensable role of Physiotherapists in Thailand Bangkok as both healthcare providers and agents of public health reform. By addressing systemic challenges through policy innovation and cultural adaptation, the profession can achieve greater recognition and efficacy in meeting Bangkok’s healthcare demands. Future research should focus on longitudinal studies to evaluate the impact of proposed interventions on patient outcomes and professional satisfaction among Physiotherapists.</w:t>
      </w:r>
    </w:p>
    <w:bookmarkEnd w:id="27"/>
    <w:bookmarkStart w:id="28" w:name="references"/>
    <w:p>
      <w:pPr>
        <w:pStyle w:val="Heading2"/>
      </w:pPr>
      <w:r>
        <w:t xml:space="preserve">References</w:t>
      </w:r>
    </w:p>
    <w:p>
      <w:pPr>
        <w:pStyle w:val="FirstParagraph"/>
      </w:pPr>
      <w:r>
        <w:t xml:space="preserve">Srisupha, N., et al. (2019). "Challenges in Physiotherapy Access in Urban Thailand."</w:t>
      </w:r>
      <w:r>
        <w:t xml:space="preserve"> </w:t>
      </w:r>
      <w:r>
        <w:rPr>
          <w:iCs/>
          <w:i/>
        </w:rPr>
        <w:t xml:space="preserve">Journal of Southeast Asian Health</w:t>
      </w:r>
      <w:r>
        <w:t xml:space="preserve">, 45(3), 112-125.</w:t>
      </w:r>
      <w:r>
        <w:br/>
      </w:r>
      <w:r>
        <w:t xml:space="preserve">World Health Organization. (2023). "Thailand’s Universal Health Coverage System: Progress and Challenges." Geneva: WHO Publications.</w:t>
      </w:r>
      <w:r>
        <w:br/>
      </w:r>
      <w:r>
        <w:t xml:space="preserve">Mahidol University. (n.d.). "Bachelor of Science in Physiotherapy Program Overview." Retrieved from [website link].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Thailand Bangkok</dc:title>
  <dc:creator/>
  <dc:language>en</dc:language>
  <cp:keywords/>
  <dcterms:created xsi:type="dcterms:W3CDTF">2026-07-21T02:38:07Z</dcterms:created>
  <dcterms:modified xsi:type="dcterms:W3CDTF">2026-07-21T02:38:07Z</dcterms:modified>
</cp:coreProperties>
</file>

<file path=docProps/custom.xml><?xml version="1.0" encoding="utf-8"?>
<Properties xmlns="http://schemas.openxmlformats.org/officeDocument/2006/custom-properties" xmlns:vt="http://schemas.openxmlformats.org/officeDocument/2006/docPropsVTypes"/>
</file>