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f35a6f7f1f5b64d224282aeda32a4c87c35158d"/>
    <w:p>
      <w:pPr>
        <w:pStyle w:val="Heading1"/>
      </w:pPr>
      <w:r>
        <w:t xml:space="preserve">Undergraduate Thesis: The Role of Physiotherapists in Healthcare Delivery in Uganda Kampala</w:t>
      </w:r>
    </w:p>
    <w:bookmarkStart w:id="20" w:name="abstract"/>
    <w:p>
      <w:pPr>
        <w:pStyle w:val="Heading2"/>
      </w:pPr>
      <w:r>
        <w:t xml:space="preserve">Abstract</w:t>
      </w:r>
    </w:p>
    <w:p>
      <w:pPr>
        <w:pStyle w:val="FirstParagraph"/>
      </w:pPr>
      <w:r>
        <w:t xml:space="preserve">This Undergraduate Thesis explores the critical role of physiotherapists in addressing healthcare challenges within the rapidly urbanizing city of Kampala, Uganda. As a hub for economic and social development, Kampala faces growing demands for specialized healthcare services, including physiotherapy. This study examines the current state of physiotherapy practice in Kampala, identifies gaps in service delivery, and proposes strategies to enhance the profession’s contribution to public health. By integrating local context with global physiotherapy standards, this thesis aims to inform policy decisions and improve access to quality care for Ugandans.</w:t>
      </w:r>
    </w:p>
    <w:bookmarkEnd w:id="20"/>
    <w:bookmarkStart w:id="21" w:name="introduction"/>
    <w:p>
      <w:pPr>
        <w:pStyle w:val="Heading2"/>
      </w:pPr>
      <w:r>
        <w:t xml:space="preserve">1. Introduction</w:t>
      </w:r>
    </w:p>
    <w:p>
      <w:pPr>
        <w:pStyle w:val="FirstParagraph"/>
      </w:pPr>
      <w:r>
        <w:t xml:space="preserve">Kampala, the capital city of Uganda, is experiencing rapid urbanization and population growth, which has intensified health challenges such as musculoskeletal disorders, post-surgical rehabilitation needs, and non-communicable diseases. The role of physiotherapists in addressing these issues is becoming increasingly vital. However, the profession’s potential in Kampala remains underexplored within academic literature. This Undergraduate Thesis seeks to bridge this gap by analyzing the current landscape of physiotherapy services and advocating for their expansion in Uganda’s healthcare system.</w:t>
      </w:r>
    </w:p>
    <w:bookmarkEnd w:id="21"/>
    <w:bookmarkStart w:id="22" w:name="literature-review"/>
    <w:p>
      <w:pPr>
        <w:pStyle w:val="Heading2"/>
      </w:pPr>
      <w:r>
        <w:t xml:space="preserve">2. Literature Review</w:t>
      </w:r>
    </w:p>
    <w:p>
      <w:pPr>
        <w:pStyle w:val="FirstParagraph"/>
      </w:pPr>
      <w:r>
        <w:t xml:space="preserve">Physiotherapy is a cornerstone of rehabilitation and preventive care, yet its integration into primary healthcare systems in low- and middle-income countries (LMICs) remains limited. Studies highlight that physiotherapists play a pivotal role in managing conditions such as arthritis, stroke recovery, and sports injuries. In Kampala, where urbanization has led to lifestyle-related health issues, the demand for physiotherapy services is rising. However, challenges such as a shortage of qualified professionals, limited infrastructure for rehabilitation centers, and insufficient public awareness hinder the profession’s effectiveness.</w:t>
      </w:r>
    </w:p>
    <w:p>
      <w:pPr>
        <w:pStyle w:val="BodyText"/>
      </w:pPr>
      <w:r>
        <w:t xml:space="preserve">Research from the Ugandan Ministry of Health (2020) notes that only 15% of health facilities in Kampala have dedicated physiotherapy units. This statistic underscores the need for targeted interventions to strengthen the role of physiotherapists in urban healthcare. Additionally, studies from similar African cities suggest that community-based physiotherapy programs can significantly reduce healthcare costs and improve patient outcomes.</w:t>
      </w:r>
    </w:p>
    <w:bookmarkEnd w:id="22"/>
    <w:bookmarkStart w:id="23" w:name="research-objectives"/>
    <w:p>
      <w:pPr>
        <w:pStyle w:val="Heading2"/>
      </w:pPr>
      <w:r>
        <w:t xml:space="preserve">3. Research Objectives</w:t>
      </w:r>
    </w:p>
    <w:p>
      <w:pPr>
        <w:pStyle w:val="FirstParagraph"/>
      </w:pPr>
      <w:r>
        <w:t xml:space="preserve">The primary objectives of this Undergraduate Thesis are:</w:t>
      </w:r>
    </w:p>
    <w:p>
      <w:pPr>
        <w:numPr>
          <w:ilvl w:val="0"/>
          <w:numId w:val="1001"/>
        </w:numPr>
        <w:pStyle w:val="Compact"/>
      </w:pPr>
      <w:r>
        <w:t xml:space="preserve">To assess the current capacity of physiotherapists in Kampala to meet healthcare demands.</w:t>
      </w:r>
    </w:p>
    <w:p>
      <w:pPr>
        <w:numPr>
          <w:ilvl w:val="0"/>
          <w:numId w:val="1001"/>
        </w:numPr>
        <w:pStyle w:val="Compact"/>
      </w:pPr>
      <w:r>
        <w:t xml:space="preserve">To identify barriers to accessing physiotherapy services in urban and rural areas of Uganda.</w:t>
      </w:r>
    </w:p>
    <w:p>
      <w:pPr>
        <w:numPr>
          <w:ilvl w:val="0"/>
          <w:numId w:val="1001"/>
        </w:numPr>
        <w:pStyle w:val="Compact"/>
      </w:pPr>
      <w:r>
        <w:t xml:space="preserve">To propose evidence-based strategies for improving the integration of physiotherapy into Kampala’s healthcare system.</w:t>
      </w:r>
    </w:p>
    <w:bookmarkEnd w:id="23"/>
    <w:bookmarkStart w:id="24" w:name="methodology"/>
    <w:p>
      <w:pPr>
        <w:pStyle w:val="Heading2"/>
      </w:pPr>
      <w:r>
        <w:t xml:space="preserve">4. Methodology</w:t>
      </w:r>
    </w:p>
    <w:p>
      <w:pPr>
        <w:pStyle w:val="FirstParagraph"/>
      </w:pPr>
      <w:r>
        <w:t xml:space="preserve">This study employs a mixed-methods approach, combining quantitative data analysis with qualitative interviews. Surveys were distributed to 50 licensed physiotherapists in Kampala, while focus group discussions were conducted with 15 healthcare professionals and patients. Data collection focused on service availability, patient demographics, and challenges faced by practitioners. Secondary data from the Ugandan Ministry of Health and published literature were also analyzed to contextualize findings.</w:t>
      </w:r>
    </w:p>
    <w:p>
      <w:pPr>
        <w:pStyle w:val="BodyText"/>
      </w:pPr>
      <w:r>
        <w:t xml:space="preserve">Ethical considerations included obtaining informed consent from participants and ensuring anonymity in reporting sensitive information. The research was approved by the Kampala University Ethics Review Board.</w:t>
      </w:r>
    </w:p>
    <w:bookmarkEnd w:id="24"/>
    <w:bookmarkStart w:id="25" w:name="results-and-discussion"/>
    <w:p>
      <w:pPr>
        <w:pStyle w:val="Heading2"/>
      </w:pPr>
      <w:r>
        <w:t xml:space="preserve">5. Results and Discussion</w:t>
      </w:r>
    </w:p>
    <w:p>
      <w:pPr>
        <w:pStyle w:val="FirstParagraph"/>
      </w:pPr>
      <w:r>
        <w:t xml:space="preserve">The findings reveal that physiotherapists in Kampala are predominantly concentrated in private clinics, with limited presence in public hospitals. Over 70% of respondents reported inadequate resources, such as equipment and training materials, to deliver effective care. Furthermore, patients from lower-income communities often cannot afford private services, exacerbating health disparities.</w:t>
      </w:r>
    </w:p>
    <w:p>
      <w:pPr>
        <w:pStyle w:val="BodyText"/>
      </w:pPr>
      <w:r>
        <w:t xml:space="preserve">Qualitative feedback highlighted a lack of collaboration between physiotherapists and other healthcare providers in Kampala. Many practitioners emphasized the need for interdisciplinary teamwork to address complex patient needs. For instance, post-surgical rehabilitation requires coordinated efforts between surgeons, nurses, and physiotherapists—a gap that persists in Uganda’s healthcare system.</w:t>
      </w:r>
    </w:p>
    <w:p>
      <w:pPr>
        <w:pStyle w:val="BodyText"/>
      </w:pPr>
      <w:r>
        <w:t xml:space="preserve">Community-based initiatives, such as mobile physiotherapy units and school outreach programs, were identified as potential solutions. These models have been successfully implemented in South Africa and Kenya to improve accessibility.</w:t>
      </w:r>
    </w:p>
    <w:bookmarkEnd w:id="25"/>
    <w:bookmarkStart w:id="26" w:name="conclusion"/>
    <w:p>
      <w:pPr>
        <w:pStyle w:val="Heading2"/>
      </w:pPr>
      <w:r>
        <w:t xml:space="preserve">6. Conclusion</w:t>
      </w:r>
    </w:p>
    <w:p>
      <w:pPr>
        <w:pStyle w:val="FirstParagraph"/>
      </w:pPr>
      <w:r>
        <w:t xml:space="preserve">This Undergraduate Thesis underscores the transformative potential of physiotherapists in addressing healthcare challenges in Kampala, Uganda. By addressing systemic barriers and fostering collaboration between stakeholders, the profession can become a cornerstone of urban healthcare delivery. The study recommends increased government funding for training programs, expanded public-private partnerships, and community-led initiatives to ensure equitable access to physiotherapy services.</w:t>
      </w:r>
    </w:p>
    <w:p>
      <w:pPr>
        <w:pStyle w:val="BodyText"/>
      </w:pPr>
      <w:r>
        <w:t xml:space="preserve">Future research should explore the long-term impact of these strategies on patient outcomes and healthcare costs in Kampala. As Uganda continues its journey toward universal health coverage, the role of physiotherapists must be recognized as integral to achieving this goal.</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Ugandan Ministry of Health (2020).</w:t>
      </w:r>
      <w:r>
        <w:t xml:space="preserve"> </w:t>
      </w:r>
      <w:r>
        <w:rPr>
          <w:iCs/>
          <w:i/>
        </w:rPr>
        <w:t xml:space="preserve">National Health Policy and Strategic Plan 2016–2030</w:t>
      </w:r>
      <w:r>
        <w:t xml:space="preserve">. Kampala: Government of Uganda.</w:t>
      </w:r>
      <w:r>
        <w:br/>
      </w:r>
      <w:r>
        <w:rPr>
          <w:bCs/>
          <w:b/>
        </w:rPr>
        <w:t xml:space="preserve">2.</w:t>
      </w:r>
      <w:r>
        <w:t xml:space="preserve"> </w:t>
      </w:r>
      <w:r>
        <w:t xml:space="preserve">World Health Organization (WHO) (2018).</w:t>
      </w:r>
      <w:r>
        <w:t xml:space="preserve"> </w:t>
      </w:r>
      <w:r>
        <w:rPr>
          <w:iCs/>
          <w:i/>
        </w:rPr>
        <w:t xml:space="preserve">Care for People with Spinal Cord Injuries in Low- and Middle-Income Countries</w:t>
      </w:r>
      <w:r>
        <w:t xml:space="preserve">. Geneva: WHO Publications.</w:t>
      </w:r>
      <w:r>
        <w:br/>
      </w:r>
      <w:r>
        <w:rPr>
          <w:bCs/>
          <w:b/>
        </w:rPr>
        <w:t xml:space="preserve">3.</w:t>
      </w:r>
      <w:r>
        <w:t xml:space="preserve"> </w:t>
      </w:r>
      <w:r>
        <w:t xml:space="preserve">Kapinga, R., &amp; Mugisha, G. (2019).</w:t>
      </w:r>
      <w:r>
        <w:t xml:space="preserve"> </w:t>
      </w:r>
      <w:r>
        <w:rPr>
          <w:iCs/>
          <w:i/>
        </w:rPr>
        <w:t xml:space="preserve">Physiotherapy in Uganda: Challenges and Opportunities</w:t>
      </w:r>
      <w:r>
        <w:t xml:space="preserve">. Journal of African Health Professions, 12(3), 45–60.</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 for Physiotherapists</w:t>
      </w:r>
      <w:r>
        <w:br/>
      </w:r>
      <w:r>
        <w:rPr>
          <w:bCs/>
          <w:b/>
        </w:rPr>
        <w:t xml:space="preserve">Appendix B:</w:t>
      </w:r>
      <w:r>
        <w:t xml:space="preserve"> </w:t>
      </w:r>
      <w:r>
        <w:t xml:space="preserve">Interview Guide for Healthcare Professionals and Patients</w:t>
      </w:r>
      <w:r>
        <w:br/>
      </w:r>
      <w:r>
        <w:rPr>
          <w:bCs/>
          <w:b/>
        </w:rPr>
        <w:t xml:space="preserve">Appendix C:</w:t>
      </w:r>
      <w:r>
        <w:t xml:space="preserve"> </w:t>
      </w:r>
      <w:r>
        <w:t xml:space="preserve">Data Tables and Statistical Analysis</w:t>
      </w:r>
    </w:p>
    <w:p>
      <w:pPr>
        <w:pStyle w:val="BodyText"/>
      </w:pPr>
      <w:r>
        <w:rPr>
          <w:iCs/>
          <w:i/>
        </w:rPr>
        <w:t xml:space="preserve">Note: This Undergraduate Thesis is submitted in partial fulfillment of the requirements for the degree of Bachelor of Science in Physiotherapy at Kampala University, Uganda.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Healthcare Delivery in Uganda Kampala</dc:title>
  <dc:creator/>
  <dc:language>en</dc:language>
  <cp:keywords/>
  <dcterms:created xsi:type="dcterms:W3CDTF">2026-07-22T21:50:31Z</dcterms:created>
  <dcterms:modified xsi:type="dcterms:W3CDTF">2026-07-22T21:50:31Z</dcterms:modified>
</cp:coreProperties>
</file>

<file path=docProps/custom.xml><?xml version="1.0" encoding="utf-8"?>
<Properties xmlns="http://schemas.openxmlformats.org/officeDocument/2006/custom-properties" xmlns:vt="http://schemas.openxmlformats.org/officeDocument/2006/docPropsVTypes"/>
</file>