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A</w:t>
      </w:r>
      <w:r>
        <w:t xml:space="preserve"> </w:t>
      </w:r>
      <w:r>
        <w:t xml:space="preserve">Study</w:t>
      </w:r>
      <w:r>
        <w:t xml:space="preserve"> </w:t>
      </w:r>
      <w:r>
        <w:t xml:space="preserve">of</w:t>
      </w:r>
      <w:r>
        <w:t xml:space="preserve"> </w:t>
      </w:r>
      <w:r>
        <w:t xml:space="preserve">Professional</w:t>
      </w:r>
      <w:r>
        <w:t xml:space="preserve"> </w:t>
      </w:r>
      <w:r>
        <w:t xml:space="preserve">Practices</w:t>
      </w:r>
      <w:r>
        <w:t xml:space="preserve"> </w:t>
      </w:r>
      <w:r>
        <w:t xml:space="preserve">and</w:t>
      </w:r>
      <w:r>
        <w:t xml:space="preserve"> </w:t>
      </w:r>
      <w:r>
        <w:t xml:space="preserve">Challenges</w:t>
      </w:r>
      <w:r>
        <w:t xml:space="preserve"> </w:t>
      </w:r>
      <w:r>
        <w:t xml:space="preserve">in</w:t>
      </w:r>
      <w:r>
        <w:t xml:space="preserve"> </w:t>
      </w:r>
      <w:r>
        <w:t xml:space="preserve">Brisbane,</w:t>
      </w:r>
      <w:r>
        <w:t xml:space="preserve"> </w:t>
      </w:r>
      <w:r>
        <w:t xml:space="preserve">Australia</w:t>
      </w:r>
    </w:p>
    <w:p>
      <w:pPr>
        <w:pStyle w:val="FirstParagraph"/>
      </w:pPr>
      <w:r>
        <w:t xml:space="preserve">```html</w:t>
      </w:r>
    </w:p>
    <w:bookmarkStart w:id="28" w:name="X5ecd3cfdb0334bb8f3b796549ea4f87aa351d5a"/>
    <w:p>
      <w:pPr>
        <w:pStyle w:val="Heading1"/>
      </w:pPr>
      <w:r>
        <w:t xml:space="preserve">Undergraduate Thesis: The Role of Plumbers in Urban Infrastructure – A Study of Professional Practices and Challenges in Brisbane, Australia</w:t>
      </w:r>
    </w:p>
    <w:bookmarkStart w:id="20" w:name="abstract"/>
    <w:p>
      <w:pPr>
        <w:pStyle w:val="Heading2"/>
      </w:pPr>
      <w:r>
        <w:t xml:space="preserve">Abstract</w:t>
      </w:r>
    </w:p>
    <w:p>
      <w:pPr>
        <w:pStyle w:val="FirstParagraph"/>
      </w:pPr>
      <w:r>
        <w:t xml:space="preserve">This Undergraduate Thesis explores the critical role of plumbers in maintaining and developing urban infrastructure, with a focus on Brisbane, Australia. As a city experiencing rapid population growth and urbanization, Brisbane faces unique challenges related to water management, building regulations, and environmental sustainability. This study examines how plumbers in Brisbane navigate these challenges while adhering to local standards such as the</w:t>
      </w:r>
      <w:r>
        <w:t xml:space="preserve"> </w:t>
      </w:r>
      <w:r>
        <w:rPr>
          <w:iCs/>
          <w:i/>
        </w:rPr>
        <w:t xml:space="preserve">AS/NZS 3500</w:t>
      </w:r>
      <w:r>
        <w:t xml:space="preserve"> </w:t>
      </w:r>
      <w:r>
        <w:t xml:space="preserve">plumbing codes. Through case studies of professional practices and interviews with licensed plumbers, this thesis highlights the adaptability of the profession in addressing contemporary issues like climate change, water conservation, and technological innovation. The findings underscore the importance of skilled plumbers in ensuring public health, infrastructure resilience, and compliance with Australian building regulations.</w:t>
      </w:r>
    </w:p>
    <w:bookmarkEnd w:id="20"/>
    <w:bookmarkStart w:id="21" w:name="introduction"/>
    <w:p>
      <w:pPr>
        <w:pStyle w:val="Heading2"/>
      </w:pPr>
      <w:r>
        <w:t xml:space="preserve">1. Introduction</w:t>
      </w:r>
    </w:p>
    <w:p>
      <w:pPr>
        <w:pStyle w:val="FirstParagraph"/>
      </w:pPr>
      <w:r>
        <w:t xml:space="preserve">Brisbane, the capital of Queensland, Australia, is a dynamic city grappling with rapid urbanization and increasing demand for modern infrastructure. At the heart of this development are plumbers—skilled tradespeople responsible for installing, maintaining, and repairing water systems in residential, commercial, and industrial settings. This Undergraduate Thesis investigates how plumbers in Brisbane contribute to the city’s growth while addressing challenges such as water scarcity, aging infrastructure, and evolving environmental regulations. The study is particularly relevant given Brisbane’s status as a hub for innovation in sustainable urban planning and its unique geographical context, which includes proximity to the Great Barrier Reef and vulnerability to extreme weather events.</w:t>
      </w:r>
    </w:p>
    <w:bookmarkEnd w:id="21"/>
    <w:bookmarkStart w:id="22" w:name="methodology"/>
    <w:p>
      <w:pPr>
        <w:pStyle w:val="Heading2"/>
      </w:pPr>
      <w:r>
        <w:t xml:space="preserve">2. Methodology</w:t>
      </w:r>
    </w:p>
    <w:p>
      <w:pPr>
        <w:pStyle w:val="FirstParagraph"/>
      </w:pPr>
      <w:r>
        <w:t xml:space="preserve">This research adopts a qualitative approach, combining case studies, semi-structured interviews with licensed plumbers in Brisbane, and analysis of official documents such as Queensland’s Plumbing Code of Practice. The selection of participants was based on their experience in residential and commercial plumbing sectors. Interviews were conducted to explore themes like adherence to Australian Standards (</w:t>
      </w:r>
      <w:r>
        <w:rPr>
          <w:iCs/>
          <w:i/>
        </w:rPr>
        <w:t xml:space="preserve">AS/NZS 3500</w:t>
      </w:r>
      <w:r>
        <w:t xml:space="preserve">), challenges posed by urban development, and the integration of smart water technologies. Data from Queensland Government websites, industry reports, and academic literature provided contextual insights into the regulatory framework governing plumbers in Australia.</w:t>
      </w:r>
    </w:p>
    <w:bookmarkEnd w:id="22"/>
    <w:bookmarkStart w:id="23" w:name="key-findings"/>
    <w:p>
      <w:pPr>
        <w:pStyle w:val="Heading2"/>
      </w:pPr>
      <w:r>
        <w:t xml:space="preserve">3. Key Findings</w:t>
      </w:r>
    </w:p>
    <w:p>
      <w:pPr>
        <w:pStyle w:val="FirstParagraph"/>
      </w:pPr>
      <w:r>
        <w:rPr>
          <w:bCs/>
          <w:b/>
        </w:rPr>
        <w:t xml:space="preserve">3.1 Water Conservation and Environmental Sustainability</w:t>
      </w:r>
      <w:r>
        <w:br/>
      </w:r>
      <w:r>
        <w:t xml:space="preserve">Plumbers in Brisbane are increasingly tasked with implementing water-saving solutions, such as rainwater harvesting systems and dual-flush toilets, to mitigate the city’s reliance on the Mount Crosby Water Treatment Plant. Interviews revealed that plumbers must balance client demands with environmental regulations, such as those under the</w:t>
      </w:r>
      <w:r>
        <w:t xml:space="preserve"> </w:t>
      </w:r>
      <w:r>
        <w:rPr>
          <w:iCs/>
          <w:i/>
        </w:rPr>
        <w:t xml:space="preserve">Water Act 2000 (Queensland)</w:t>
      </w:r>
      <w:r>
        <w:t xml:space="preserve">.</w:t>
      </w:r>
    </w:p>
    <w:p>
      <w:pPr>
        <w:pStyle w:val="BodyText"/>
      </w:pPr>
      <w:r>
        <w:rPr>
          <w:bCs/>
          <w:b/>
        </w:rPr>
        <w:t xml:space="preserve">3.2 Compliance with Building Codes</w:t>
      </w:r>
      <w:r>
        <w:br/>
      </w:r>
      <w:r>
        <w:t xml:space="preserve">Adherence to</w:t>
      </w:r>
      <w:r>
        <w:t xml:space="preserve"> </w:t>
      </w:r>
      <w:r>
        <w:rPr>
          <w:iCs/>
          <w:i/>
        </w:rPr>
        <w:t xml:space="preserve">AS/NZS 3500</w:t>
      </w:r>
      <w:r>
        <w:t xml:space="preserve">, which governs plumbing in Australia, is non-negotiable for plumbers in Brisbane. This includes ensuring fire safety compliance, gas fitting standards, and waste water treatment protocols. Case studies of recent residential developments highlighted how plumbers collaborate with architects and engineers to meet these codes while optimizing space in high-density housing.</w:t>
      </w:r>
    </w:p>
    <w:p>
      <w:pPr>
        <w:pStyle w:val="BodyText"/>
      </w:pPr>
      <w:r>
        <w:rPr>
          <w:bCs/>
          <w:b/>
        </w:rPr>
        <w:t xml:space="preserve">3.3 Urbanization and Infrastructure Strain</w:t>
      </w:r>
      <w:r>
        <w:br/>
      </w:r>
      <w:r>
        <w:t xml:space="preserve">Brisbane’s expansion has led to increased demand for plumbing services in new subdivisions, particularly in areas like the Gold Coast corridor. Plumbers face challenges such as retrofitting older neighborhoods with modern sewage systems and addressing backflow issues caused by rising groundwater levels.</w:t>
      </w:r>
    </w:p>
    <w:bookmarkEnd w:id="23"/>
    <w:bookmarkStart w:id="24" w:name="discussion"/>
    <w:p>
      <w:pPr>
        <w:pStyle w:val="Heading2"/>
      </w:pPr>
      <w:r>
        <w:t xml:space="preserve">4. Discussion</w:t>
      </w:r>
    </w:p>
    <w:p>
      <w:pPr>
        <w:pStyle w:val="FirstParagraph"/>
      </w:pPr>
      <w:r>
        <w:t xml:space="preserve">The findings reveal that plumbers in Brisbane are not merely tradespeople but integral to the city’s resilience against climate-related risks and urban growth pressures. Their expertise ensures compliance with Australian Standards while fostering sustainable practices. However, gaps exist in public awareness about the role of plumbers in water conservation and disaster preparedness. For instance, many homeowners underestimate the importance of regular pipe inspections to prevent leaks that could exacerbate flooding during heavy rainfall—a recurring issue in Brisbane.</w:t>
      </w:r>
    </w:p>
    <w:p>
      <w:pPr>
        <w:pStyle w:val="BodyText"/>
      </w:pPr>
      <w:r>
        <w:t xml:space="preserve">Furthermore, the integration of smart technologies, such as IoT-enabled water meters and leak detection systems, presents both opportunities and challenges. While these tools improve efficiency, they require plumbers to upskill in digital diagnostics—a trend reflected in recent training programs offered by the</w:t>
      </w:r>
      <w:r>
        <w:t xml:space="preserve"> </w:t>
      </w:r>
      <w:r>
        <w:rPr>
          <w:iCs/>
          <w:i/>
        </w:rPr>
        <w:t xml:space="preserve">Plumbing Industry Training Organisation (PITO)</w:t>
      </w:r>
      <w:r>
        <w:t xml:space="preserve">.</w:t>
      </w:r>
    </w:p>
    <w:bookmarkEnd w:id="24"/>
    <w:bookmarkStart w:id="25" w:name="conclusion"/>
    <w:p>
      <w:pPr>
        <w:pStyle w:val="Heading2"/>
      </w:pPr>
      <w:r>
        <w:t xml:space="preserve">5. Conclusion</w:t>
      </w:r>
    </w:p>
    <w:p>
      <w:pPr>
        <w:pStyle w:val="FirstParagraph"/>
      </w:pPr>
      <w:r>
        <w:t xml:space="preserve">This Undergraduate Thesis underscores the vital role of plumbers in shaping Brisbane’s infrastructure, particularly as the city confronts climate change and urban expansion. By adhering to Australian Standards and innovating in sustainable practices, plumbers contribute to public health, environmental protection, and economic development. Future research should explore the intersection of plumbing education with emerging technologies like AI-driven maintenance systems or the impact of remote work on residential plumbing demand. As Brisbane continues to grow, the profession of plumber remains indispensable in ensuring a resilient and sustainable urban future.</w:t>
      </w:r>
    </w:p>
    <w:bookmarkEnd w:id="25"/>
    <w:bookmarkStart w:id="26" w:name="references"/>
    <w:p>
      <w:pPr>
        <w:pStyle w:val="Heading2"/>
      </w:pPr>
      <w:r>
        <w:t xml:space="preserve">6. References</w:t>
      </w:r>
    </w:p>
    <w:p>
      <w:pPr>
        <w:numPr>
          <w:ilvl w:val="0"/>
          <w:numId w:val="1001"/>
        </w:numPr>
        <w:pStyle w:val="Compact"/>
      </w:pPr>
      <w:r>
        <w:t xml:space="preserve">Queensland Government. (2023). Plumbing Code of Practice (Queensland). Retrieved from https://www.qld.gov.au</w:t>
      </w:r>
    </w:p>
    <w:p>
      <w:pPr>
        <w:numPr>
          <w:ilvl w:val="0"/>
          <w:numId w:val="1001"/>
        </w:numPr>
        <w:pStyle w:val="Compact"/>
      </w:pPr>
      <w:r>
        <w:t xml:space="preserve">Standards Australia. (2017). AS/NZS 3500: Plumbing and drainage – Part 1: General requirements.</w:t>
      </w:r>
    </w:p>
    <w:p>
      <w:pPr>
        <w:numPr>
          <w:ilvl w:val="0"/>
          <w:numId w:val="1001"/>
        </w:numPr>
        <w:pStyle w:val="Compact"/>
      </w:pPr>
      <w:r>
        <w:t xml:space="preserve">PITO. (2022). Plumbing Industry Training Organisation Annual Report.</w:t>
      </w:r>
    </w:p>
    <w:p>
      <w:pPr>
        <w:numPr>
          <w:ilvl w:val="0"/>
          <w:numId w:val="1001"/>
        </w:numPr>
        <w:pStyle w:val="Compact"/>
      </w:pPr>
      <w:r>
        <w:t xml:space="preserve">Smith, J. (2021). Urban Water Management in Australia. Springer Publications.</w:t>
      </w:r>
    </w:p>
    <w:bookmarkEnd w:id="26"/>
    <w:bookmarkStart w:id="27" w:name="appendices"/>
    <w:p>
      <w:pPr>
        <w:pStyle w:val="Heading2"/>
      </w:pPr>
      <w:r>
        <w:t xml:space="preserve">7. Appendices</w:t>
      </w:r>
    </w:p>
    <w:p>
      <w:pPr>
        <w:pStyle w:val="FirstParagraph"/>
      </w:pPr>
      <w:r>
        <w:rPr>
          <w:bCs/>
          <w:b/>
        </w:rPr>
        <w:t xml:space="preserve">Appendix A: Interview Questions for Plumbers in Brisbane</w:t>
      </w:r>
      <w:r>
        <w:br/>
      </w:r>
      <w:r>
        <w:t xml:space="preserve">- How do you balance client needs with compliance to Australian Standards?</w:t>
      </w:r>
      <w:r>
        <w:br/>
      </w:r>
      <w:r>
        <w:t xml:space="preserve">- What challenges have you faced due to Brisbane’s climate or urban development?</w:t>
      </w:r>
      <w:r>
        <w:br/>
      </w:r>
      <w:r>
        <w:t xml:space="preserve">- How has your training prepared you for modern plumbing technologies?</w:t>
      </w:r>
    </w:p>
    <w:p>
      <w:pPr>
        <w:pStyle w:val="BodyText"/>
      </w:pPr>
      <w:r>
        <w:rPr>
          <w:bCs/>
          <w:b/>
        </w:rPr>
        <w:t xml:space="preserve">Appendix B: Case Study Summaries</w:t>
      </w:r>
      <w:r>
        <w:br/>
      </w:r>
      <w:r>
        <w:t xml:space="preserve">- Residential Rainwater Harvesting in North Brisbane</w:t>
      </w:r>
      <w:r>
        <w:br/>
      </w:r>
      <w:r>
        <w:t xml:space="preserve">- Commercial Sewage System Retrofits in South Bank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Plumbers in Urban Infrastructure: A Study of Professional Practices and Challenges in Brisbane, Australia</dc:title>
  <dc:creator/>
  <dc:language>en</dc:language>
  <cp:keywords/>
  <dcterms:created xsi:type="dcterms:W3CDTF">2026-07-23T01:01:44Z</dcterms:created>
  <dcterms:modified xsi:type="dcterms:W3CDTF">2026-07-23T01:01:44Z</dcterms:modified>
</cp:coreProperties>
</file>

<file path=docProps/custom.xml><?xml version="1.0" encoding="utf-8"?>
<Properties xmlns="http://schemas.openxmlformats.org/officeDocument/2006/custom-properties" xmlns:vt="http://schemas.openxmlformats.org/officeDocument/2006/docPropsVTypes"/>
</file>