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9c7a9ba8357df5d7104447894996cc59a2b94e7"/>
    <w:p>
      <w:pPr>
        <w:pStyle w:val="Heading1"/>
      </w:pPr>
      <w:r>
        <w:t xml:space="preserve">Undergraduate Thesis: The Role of Plumbers in Urban Development in Ethiopia Addis Ababa</w:t>
      </w:r>
    </w:p>
    <w:bookmarkStart w:id="20" w:name="abstract"/>
    <w:p>
      <w:pPr>
        <w:pStyle w:val="Heading2"/>
      </w:pPr>
      <w:r>
        <w:t xml:space="preserve">Abstract</w:t>
      </w:r>
    </w:p>
    <w:p>
      <w:pPr>
        <w:pStyle w:val="FirstParagraph"/>
      </w:pPr>
      <w:r>
        <w:t xml:space="preserve">This undergraduate thesis explores the critical role of plumbers in fostering urban development and public health within the context of Ethiopia's capital city, Addis Ababa. As one of Africa’s fastest-growing cities, Addis Ababa faces unique challenges in infrastructure maintenance and expansion. Plumbers play a pivotal role in ensuring access to clean water, proper sanitation, and efficient drainage systems—factors that directly impact public health, economic growth, and environmental sustainability. This study examines the current state of the plumbing profession in Addis Ababa, identifies gaps in training and regulation, and proposes strategies to enhance the professionalization of plumbers to meet the demands of a rapidly urbanizing population. The findings emphasize the need for institutional support, standardized education programs, and public-private partnerships to elevate the status of plumbers as essential contributors to Ethiopia’s sustainable development goals.</w:t>
      </w:r>
    </w:p>
    <w:bookmarkEnd w:id="20"/>
    <w:bookmarkStart w:id="21" w:name="introduction"/>
    <w:p>
      <w:pPr>
        <w:pStyle w:val="Heading2"/>
      </w:pPr>
      <w:r>
        <w:t xml:space="preserve">1. Introduction</w:t>
      </w:r>
    </w:p>
    <w:p>
      <w:pPr>
        <w:pStyle w:val="FirstParagraph"/>
      </w:pPr>
      <w:r>
        <w:t xml:space="preserve">Addis Ababa, the political and economic hub of Ethiopia, has experienced significant urbanization over the past two decades. With a population exceeding 4 million and growing rapidly, the city faces mounting pressure to expand its infrastructure while addressing persistent challenges in water supply, sanitation, and waste management. In this context, plumbers are indispensable professionals who ensure the functionality of essential systems that underpin modern urban life. However, their role is often undervalued or overlooked in national policy discussions despite their direct impact on public health and economic productivity.</w:t>
      </w:r>
    </w:p>
    <w:p>
      <w:pPr>
        <w:pStyle w:val="BodyText"/>
      </w:pPr>
      <w:r>
        <w:t xml:space="preserve">The objective of this undergraduate thesis is to analyze the current challenges and opportunities for plumbers in Addis Ababa. It aims to address the following research questions: (1) How do plumbers contribute to urban development in Ethiopia? (2) What are the primary obstacles faced by professionals in this field? (3) What policy or educational interventions could improve the quality of plumbing services in Addis Ababa? By answering these questions, this study seeks to highlight the importance of investing in the professionalization of plumbers as a strategic component of Ethiopia’s urban development agenda.</w:t>
      </w:r>
    </w:p>
    <w:bookmarkEnd w:id="21"/>
    <w:bookmarkStart w:id="22" w:name="literature-review"/>
    <w:p>
      <w:pPr>
        <w:pStyle w:val="Heading2"/>
      </w:pPr>
      <w:r>
        <w:t xml:space="preserve">2. Literature Review</w:t>
      </w:r>
    </w:p>
    <w:p>
      <w:pPr>
        <w:pStyle w:val="FirstParagraph"/>
      </w:pPr>
      <w:r>
        <w:t xml:space="preserve">The significance of plumbing in urban development is well-documented in global literature. According to the World Health Organization (WHO), access to safe water and sanitation systems reduces the risk of waterborne diseases, which are a leading cause of morbidity and mortality in low-income settings (WHO, 2021). In Ethiopia, where 60% of the population lacks access to improved sanitation facilities (UNICEF, 2023), plumbers are critical in bridging this gap. However, existing studies reveal that many plumbing professionals in Addis Ababa operate within an informal sector characterized by limited training and inconsistent standards.</w:t>
      </w:r>
    </w:p>
    <w:p>
      <w:pPr>
        <w:pStyle w:val="BodyText"/>
      </w:pPr>
      <w:r>
        <w:t xml:space="preserve">Research on urban infrastructure in Ethiopia highlights the lack of formal education programs for plumbers. A 2020 study by the Ethiopian Institute of Water Resources found that only 35% of plumbers in Addis Ababa had received technical training from accredited institutions, with most relying on apprenticeship or self-taught methods (EIoWR, 2020). This gap has led to suboptimal service delivery, including leaky water systems and inadequate wastewater treatment facilities. Furthermore, rapid urbanization has outpaced the city’s ability to regulate and monitor plumbing activities effectively.</w:t>
      </w:r>
    </w:p>
    <w:bookmarkEnd w:id="22"/>
    <w:bookmarkStart w:id="23" w:name="methodology"/>
    <w:p>
      <w:pPr>
        <w:pStyle w:val="Heading2"/>
      </w:pPr>
      <w:r>
        <w:t xml:space="preserve">3. Methodology</w:t>
      </w:r>
    </w:p>
    <w:p>
      <w:pPr>
        <w:pStyle w:val="FirstParagraph"/>
      </w:pPr>
      <w:r>
        <w:t xml:space="preserve">This undergraduate thesis employs a qualitative research methodology to gather insights from plumbers, stakeholders, and local authorities in Addis Ababa. Data was collected through semi-structured interviews with 15 licensed plumbers and 5 representatives from the Addis Ababa City Administration (AACA). Additionally, secondary data was analyzed from government reports, academic journals, and industry publications to contextualize findings within broader trends in urban development.</w:t>
      </w:r>
    </w:p>
    <w:p>
      <w:pPr>
        <w:pStyle w:val="BodyText"/>
      </w:pPr>
      <w:r>
        <w:t xml:space="preserve">The study focused on three key areas: (1) the educational background of plumbers; (2) their role in addressing urban infrastructure challenges; and (3) policy recommendations for improving professional standards. Interviews were conducted between March and May 2024, with participants selected based on their experience and willingness to share insights about the plumbing profession.</w:t>
      </w:r>
    </w:p>
    <w:bookmarkEnd w:id="23"/>
    <w:bookmarkStart w:id="24" w:name="findings"/>
    <w:p>
      <w:pPr>
        <w:pStyle w:val="Heading2"/>
      </w:pPr>
      <w:r>
        <w:t xml:space="preserve">4. Findings</w:t>
      </w:r>
    </w:p>
    <w:p>
      <w:pPr>
        <w:pStyle w:val="FirstParagraph"/>
      </w:pPr>
      <w:r>
        <w:t xml:space="preserve">The findings reveal a stark divide between formal and informal sectors within the plumbing industry in Addis Ababa. While some plumbers are employed by government agencies or private construction firms, many operate as independent contractors with limited oversight. Key challenges include:</w:t>
      </w:r>
    </w:p>
    <w:p>
      <w:pPr>
        <w:numPr>
          <w:ilvl w:val="0"/>
          <w:numId w:val="1001"/>
        </w:numPr>
        <w:pStyle w:val="Compact"/>
      </w:pPr>
      <w:r>
        <w:rPr>
          <w:bCs/>
          <w:b/>
        </w:rPr>
        <w:t xml:space="preserve">Limited Training:</w:t>
      </w:r>
      <w:r>
        <w:t xml:space="preserve"> </w:t>
      </w:r>
      <w:r>
        <w:t xml:space="preserve">Most plumbers lack access to formal education programs, relying instead on practical experience and peer mentorship.</w:t>
      </w:r>
    </w:p>
    <w:p>
      <w:pPr>
        <w:numPr>
          <w:ilvl w:val="0"/>
          <w:numId w:val="1001"/>
        </w:numPr>
        <w:pStyle w:val="Compact"/>
      </w:pPr>
      <w:r>
        <w:rPr>
          <w:bCs/>
          <w:b/>
        </w:rPr>
        <w:t xml:space="preserve">Regulatory Gaps:</w:t>
      </w:r>
      <w:r>
        <w:t xml:space="preserve"> </w:t>
      </w:r>
      <w:r>
        <w:t xml:space="preserve">The absence of a centralized licensing system allows unqualified individuals to practice plumbing, risking public safety and service quality.</w:t>
      </w:r>
    </w:p>
    <w:p>
      <w:pPr>
        <w:numPr>
          <w:ilvl w:val="0"/>
          <w:numId w:val="1001"/>
        </w:numPr>
        <w:pStyle w:val="Compact"/>
      </w:pPr>
      <w:r>
        <w:rPr>
          <w:bCs/>
          <w:b/>
        </w:rPr>
        <w:t xml:space="preserve">Resource Constraints:</w:t>
      </w:r>
      <w:r>
        <w:t xml:space="preserve"> </w:t>
      </w:r>
      <w:r>
        <w:t xml:space="preserve">Plumbers often use outdated tools and materials due to high costs or limited availability of modern equipment.</w:t>
      </w:r>
    </w:p>
    <w:p>
      <w:pPr>
        <w:pStyle w:val="FirstParagraph"/>
      </w:pPr>
      <w:r>
        <w:t xml:space="preserve">Participants emphasized the need for standardized training programs and stricter regulation. For example, one plumber noted, “Without proper certification, many of us are forced to work under unsafe conditions, which compromises the quality of our services.”</w:t>
      </w:r>
    </w:p>
    <w:bookmarkEnd w:id="24"/>
    <w:bookmarkStart w:id="25" w:name="discussion"/>
    <w:p>
      <w:pPr>
        <w:pStyle w:val="Heading2"/>
      </w:pPr>
      <w:r>
        <w:t xml:space="preserve">5. Discussion</w:t>
      </w:r>
    </w:p>
    <w:p>
      <w:pPr>
        <w:pStyle w:val="FirstParagraph"/>
      </w:pPr>
      <w:r>
        <w:t xml:space="preserve">The findings underscore the urgent need to elevate the status of plumbers in Ethiopia Addis Ababa as skilled professionals rather than informal laborers. By investing in vocational training and certification programs, the city can address critical infrastructure gaps while creating job opportunities for local residents. Additionally, collaboration between government agencies, educational institutions, and private sector stakeholders is essential to establish a framework for licensing and quality control.</w:t>
      </w:r>
    </w:p>
    <w:p>
      <w:pPr>
        <w:pStyle w:val="BodyText"/>
      </w:pPr>
      <w:r>
        <w:t xml:space="preserve">This study also highlights the broader implications of neglecting plumbing services in urban development. Inadequate sanitation systems contribute to environmental pollution, economic losses from water leaks (estimated at 35% of municipal supply), and public health crises such as cholera outbreaks. Addressing these issues requires a multidisciplinary approach that integrates plumbing expertise into national infrastructure planning.</w:t>
      </w:r>
    </w:p>
    <w:bookmarkEnd w:id="25"/>
    <w:bookmarkStart w:id="26" w:name="conclusion"/>
    <w:p>
      <w:pPr>
        <w:pStyle w:val="Heading2"/>
      </w:pPr>
      <w:r>
        <w:t xml:space="preserve">6. Conclusion</w:t>
      </w:r>
    </w:p>
    <w:p>
      <w:pPr>
        <w:pStyle w:val="FirstParagraph"/>
      </w:pPr>
      <w:r>
        <w:t xml:space="preserve">In conclusion, this undergraduate thesis demonstrates that plumbers are vital to the sustainable development of Ethiopia Addis Ababa. Their role extends beyond technical maintenance to include public health advocacy, environmental stewardship, and economic growth. However, systemic barriers such as inadequate training and regulatory frameworks hinder their ability to meet the city’s growing demands.</w:t>
      </w:r>
    </w:p>
    <w:p>
      <w:pPr>
        <w:pStyle w:val="BodyText"/>
      </w:pPr>
      <w:r>
        <w:t xml:space="preserve">To ensure a resilient urban future for Addis Ababa, policymakers must prioritize the professionalization of plumbers through targeted interventions. These include establishing vocational schools with plumbing curricula, implementing licensing requirements, and promoting public awareness of the profession’s importance. By doing so, Ethiopia can transform its approach to urban infrastructure and position Addis Ababa as a model for inclusive and sustainable development in Africa.</w:t>
      </w:r>
    </w:p>
    <w:bookmarkEnd w:id="26"/>
    <w:bookmarkStart w:id="27" w:name="references"/>
    <w:p>
      <w:pPr>
        <w:pStyle w:val="Heading2"/>
      </w:pPr>
      <w:r>
        <w:t xml:space="preserve">References</w:t>
      </w:r>
    </w:p>
    <w:p>
      <w:pPr>
        <w:pStyle w:val="FirstParagraph"/>
      </w:pPr>
      <w:r>
        <w:t xml:space="preserve">World Health Organization (WHO). (2021).</w:t>
      </w:r>
      <w:r>
        <w:t xml:space="preserve"> </w:t>
      </w:r>
      <w:r>
        <w:rPr>
          <w:iCs/>
          <w:i/>
        </w:rPr>
        <w:t xml:space="preserve">Progress on household drinking water, sanitation and hygiene 2000–2020</w:t>
      </w:r>
      <w:r>
        <w:t xml:space="preserve">.</w:t>
      </w:r>
      <w:r>
        <w:br/>
      </w:r>
      <w:r>
        <w:t xml:space="preserve">Ethiopian Institute of Water Resources (EIoWR). (2020).</w:t>
      </w:r>
      <w:r>
        <w:t xml:space="preserve"> </w:t>
      </w:r>
      <w:r>
        <w:rPr>
          <w:iCs/>
          <w:i/>
        </w:rPr>
        <w:t xml:space="preserve">Status of Urban Sanitation in Addis Ababa</w:t>
      </w:r>
      <w:r>
        <w:t xml:space="preserve">.</w:t>
      </w:r>
      <w:r>
        <w:br/>
      </w:r>
      <w:r>
        <w:t xml:space="preserve">UNICEF. (2023).</w:t>
      </w:r>
      <w:r>
        <w:t xml:space="preserve"> </w:t>
      </w:r>
      <w:r>
        <w:rPr>
          <w:iCs/>
          <w:i/>
        </w:rPr>
        <w:t xml:space="preserve">Water, Sanitation and Hygiene Progress Report for Ethiopia</w:t>
      </w:r>
      <w:r>
        <w:t xml:space="preserve">.</w:t>
      </w:r>
    </w:p>
    <w:bookmarkEnd w:id="27"/>
    <w:bookmarkStart w:id="28" w:name="appendix"/>
    <w:p>
      <w:pPr>
        <w:pStyle w:val="Heading2"/>
      </w:pPr>
      <w:r>
        <w:t xml:space="preserve">Appendix</w:t>
      </w:r>
    </w:p>
    <w:p>
      <w:pPr>
        <w:pStyle w:val="FirstParagraph"/>
      </w:pPr>
      <w:r>
        <w:t xml:space="preserve">Interview transcripts, survey questionnaires, and data collection tools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Ethiopia Addis Ababa</dc:title>
  <dc:creator/>
  <dc:language>en</dc:language>
  <cp:keywords/>
  <dcterms:created xsi:type="dcterms:W3CDTF">2026-07-21T06:40:47Z</dcterms:created>
  <dcterms:modified xsi:type="dcterms:W3CDTF">2026-07-21T06:40:47Z</dcterms:modified>
</cp:coreProperties>
</file>

<file path=docProps/custom.xml><?xml version="1.0" encoding="utf-8"?>
<Properties xmlns="http://schemas.openxmlformats.org/officeDocument/2006/custom-properties" xmlns:vt="http://schemas.openxmlformats.org/officeDocument/2006/docPropsVTypes"/>
</file>