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2b5c060faf2dfac6d863da3680074ef8eaeef75"/>
    <w:p>
      <w:pPr>
        <w:pStyle w:val="Heading1"/>
      </w:pPr>
      <w:r>
        <w:t xml:space="preserve">Undergraduate Thesis: The Role of Plumbers in Urban Development in Indonesia Jakarta</w:t>
      </w:r>
    </w:p>
    <w:p>
      <w:pPr>
        <w:pStyle w:val="FirstParagraph"/>
      </w:pPr>
      <w:r>
        <w:rPr>
          <w:bCs/>
          <w:b/>
        </w:rPr>
        <w:t xml:space="preserve">Abstract:</w:t>
      </w:r>
    </w:p>
    <w:p>
      <w:pPr>
        <w:pStyle w:val="BodyText"/>
      </w:pPr>
      <w:r>
        <w:t xml:space="preserve">This Undergraduate Thesis explores the critical role of plumbers within the context of urban development in Indonesia, specifically focusing on Jakarta. As a rapidly growing metropolitan area, Jakarta faces unique challenges related to infrastructure and public services. This study investigates how plumbers contribute to addressing these challenges and supports sustainable urban growth. By analyzing current practices, challenges, and opportunities for improvement in the plumbing industry within Jakarta, this thesis aims to highlight the importance of skilled labor in maintaining urban functionality.</w:t>
      </w:r>
    </w:p>
    <w:bookmarkStart w:id="20" w:name="introduction"/>
    <w:p>
      <w:pPr>
        <w:pStyle w:val="Heading2"/>
      </w:pPr>
      <w:r>
        <w:t xml:space="preserve">Introduction</w:t>
      </w:r>
    </w:p>
    <w:p>
      <w:pPr>
        <w:pStyle w:val="FirstParagraph"/>
      </w:pPr>
      <w:r>
        <w:t xml:space="preserve">Jakarta, the capital city of Indonesia, is a bustling hub of economic activity and urbanization. However, its rapid growth has led to significant pressure on existing infrastructure systems. One such system that requires continuous maintenance and innovation is the plumbing sector. Plumbers in Jakarta play a vital role in ensuring that residential, commercial, and industrial properties have access to clean water, proper sanitation, and efficient waste management systems.</w:t>
      </w:r>
    </w:p>
    <w:p>
      <w:pPr>
        <w:pStyle w:val="BodyText"/>
      </w:pPr>
      <w:r>
        <w:t xml:space="preserve">As an Undergraduate Thesis focused on Indonesia Jakarta, this study seeks to understand the dynamics of the plumbing profession within the context of urban development. It examines how plumbers navigate challenges such as outdated infrastructure, population density, and regulatory requirements while contributing to public health and safety.</w:t>
      </w:r>
    </w:p>
    <w:bookmarkEnd w:id="20"/>
    <w:bookmarkStart w:id="21" w:name="literature-review"/>
    <w:p>
      <w:pPr>
        <w:pStyle w:val="Heading2"/>
      </w:pPr>
      <w:r>
        <w:t xml:space="preserve">Literature Review</w:t>
      </w:r>
    </w:p>
    <w:p>
      <w:pPr>
        <w:pStyle w:val="FirstParagraph"/>
      </w:pPr>
      <w:r>
        <w:t xml:space="preserve">The importance of plumbing in urban areas is well documented in global literature. In cities like Jakarta, where access to clean water is a pressing issue for many residents, plumbers are essential to maintaining hygiene and preventing the spread of waterborne diseases. Studies have shown that inadequate plumbing systems can lead to serious public health crises, particularly in densely populated regions (United Nations Water, 2023).</w:t>
      </w:r>
    </w:p>
    <w:p>
      <w:pPr>
        <w:pStyle w:val="BodyText"/>
      </w:pPr>
      <w:r>
        <w:t xml:space="preserve">Indonesia's national policies emphasize the need for sustainable urban development, with a focus on improving sanitation and infrastructure (Ministry of Public Works and Housing Indonesia, 2021). However, implementing these policies at the local level in Jakarta requires skilled professionals like plumbers to ensure compliance with safety standards. This section of the thesis reviews existing research on plumbing systems in Jakarta and their impact on urban planning.</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interviews conducted with licensed plumbers in Jakarta. Secondary data includes reports from the Ministry of Public Works and Housing, as well as academic articles on urban infrastructure in Indonesia. Primary data was gathered through structured interviews with 15 professionals from diverse sectors of the plumbing industry.</w:t>
      </w:r>
    </w:p>
    <w:p>
      <w:pPr>
        <w:pStyle w:val="BodyText"/>
      </w:pPr>
      <w:r>
        <w:t xml:space="preserve">The research questions guiding this study include: (1) How do plumbers in Jakarta contribute to urban development? (2) What challenges do they face, and how do these affect infrastructure projects? (3) What opportunities exist for improving their role in sustainable city planning?</w:t>
      </w:r>
    </w:p>
    <w:bookmarkEnd w:id="22"/>
    <w:bookmarkStart w:id="23" w:name="findings"/>
    <w:p>
      <w:pPr>
        <w:pStyle w:val="Heading2"/>
      </w:pPr>
      <w:r>
        <w:t xml:space="preserve">Findings</w:t>
      </w:r>
    </w:p>
    <w:p>
      <w:pPr>
        <w:pStyle w:val="FirstParagraph"/>
      </w:pPr>
      <w:r>
        <w:t xml:space="preserve">The findings reveal that plumbers in Jakarta are instrumental in addressing issues related to water supply, drainage, and sanitation. Many reported challenges such as inconsistent water pressure, outdated piping systems, and the need for compliance with local regulations. These challenges are exacerbated by the city's high population density and frequent flooding events.</w:t>
      </w:r>
    </w:p>
    <w:p>
      <w:pPr>
        <w:pStyle w:val="BodyText"/>
      </w:pPr>
      <w:r>
        <w:t xml:space="preserve">However, plumbers also highlighted opportunities for growth in their profession. For example, there is a growing demand for eco-friendly plumbing solutions like rainwater harvesting systems and low-flow fixtures. Additionally, advancements in technology have enabled plumbers to use digital tools for project management and customer communication.</w:t>
      </w:r>
    </w:p>
    <w:bookmarkEnd w:id="23"/>
    <w:bookmarkStart w:id="24" w:name="discussion"/>
    <w:p>
      <w:pPr>
        <w:pStyle w:val="Heading2"/>
      </w:pPr>
      <w:r>
        <w:t xml:space="preserve">Discussion</w:t>
      </w:r>
    </w:p>
    <w:p>
      <w:pPr>
        <w:pStyle w:val="FirstParagraph"/>
      </w:pPr>
      <w:r>
        <w:t xml:space="preserve">The role of plumbers in Indonesia Jakarta extends beyond mere maintenance; they are key stakeholders in the city's development process. Their expertise is crucial for ensuring that infrastructure projects meet safety and efficiency standards. This study underscores the need for greater investment in plumbing education and training to meet future demand.</w:t>
      </w:r>
    </w:p>
    <w:p>
      <w:pPr>
        <w:pStyle w:val="BodyText"/>
      </w:pPr>
      <w:r>
        <w:t xml:space="preserve">Moreover, collaboration between plumbers, local governments, and urban planners is essential to address challenges like water scarcity and aging infrastructure. Policies that promote innovation in the plumbing sector can also support Indonesia's broader goals of sustainable development.</w:t>
      </w:r>
    </w:p>
    <w:bookmarkEnd w:id="24"/>
    <w:bookmarkStart w:id="25" w:name="conclusion"/>
    <w:p>
      <w:pPr>
        <w:pStyle w:val="Heading2"/>
      </w:pPr>
      <w:r>
        <w:t xml:space="preserve">Conclusion</w:t>
      </w:r>
    </w:p>
    <w:p>
      <w:pPr>
        <w:pStyle w:val="FirstParagraph"/>
      </w:pPr>
      <w:r>
        <w:t xml:space="preserve">In conclusion, this Undergraduate Thesis emphasizes the indispensable role of plumbers in shaping Jakarta's urban landscape. As Indonesia Jakarta continues to grow, the contributions of skilled professionals like plumbers will be critical to achieving long-term infrastructure resilience and public health outcomes. Future research should focus on expanding the scope of this study to other Indonesian cities and exploring partnerships between industry stakeholders and policymakers.</w:t>
      </w:r>
    </w:p>
    <w:bookmarkEnd w:id="25"/>
    <w:bookmarkStart w:id="26" w:name="references"/>
    <w:p>
      <w:pPr>
        <w:pStyle w:val="Heading2"/>
      </w:pPr>
      <w:r>
        <w:t xml:space="preserve">References</w:t>
      </w:r>
    </w:p>
    <w:p>
      <w:pPr>
        <w:numPr>
          <w:ilvl w:val="0"/>
          <w:numId w:val="1001"/>
        </w:numPr>
        <w:pStyle w:val="Compact"/>
      </w:pPr>
      <w:r>
        <w:t xml:space="preserve">Ministry of Public Works and Housing Indonesia (2021). National Policy on Urban Infrastructure Development.</w:t>
      </w:r>
    </w:p>
    <w:p>
      <w:pPr>
        <w:numPr>
          <w:ilvl w:val="0"/>
          <w:numId w:val="1001"/>
        </w:numPr>
        <w:pStyle w:val="Compact"/>
      </w:pPr>
      <w:r>
        <w:t xml:space="preserve">United Nations Water (2023). Global Analysis of Sanitation Challenges in Megacities.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Indonesia Jakarta</dc:title>
  <dc:creator/>
  <dc:language>en</dc:language>
  <cp:keywords/>
  <dcterms:created xsi:type="dcterms:W3CDTF">2026-07-21T02:36:57Z</dcterms:created>
  <dcterms:modified xsi:type="dcterms:W3CDTF">2026-07-21T02:36:57Z</dcterms:modified>
</cp:coreProperties>
</file>

<file path=docProps/custom.xml><?xml version="1.0" encoding="utf-8"?>
<Properties xmlns="http://schemas.openxmlformats.org/officeDocument/2006/custom-properties" xmlns:vt="http://schemas.openxmlformats.org/officeDocument/2006/docPropsVTypes"/>
</file>