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Maintenance</w:t>
      </w:r>
      <w:r>
        <w:t xml:space="preserve"> </w:t>
      </w:r>
      <w:r>
        <w:t xml:space="preserve">in</w:t>
      </w:r>
      <w:r>
        <w:t xml:space="preserve"> </w:t>
      </w:r>
      <w:r>
        <w:t xml:space="preserve">Kazakhstan's</w:t>
      </w:r>
      <w:r>
        <w:t xml:space="preserve"> </w:t>
      </w:r>
      <w:r>
        <w:t xml:space="preserve">Almaty</w:t>
      </w:r>
      <w:r>
        <w:t xml:space="preserve"> </w:t>
      </w:r>
      <w:r>
        <w:t xml:space="preserve">Region</w:t>
      </w:r>
    </w:p>
    <w:p>
      <w:pPr>
        <w:pStyle w:val="FirstParagraph"/>
      </w:pPr>
      <w:r>
        <w:t xml:space="preserve">```html</w:t>
      </w:r>
    </w:p>
    <w:bookmarkStart w:id="32" w:name="X0d291a5135d2f7c86a4a02c2f7c1310172ad20a"/>
    <w:p>
      <w:pPr>
        <w:pStyle w:val="Heading1"/>
      </w:pPr>
      <w:r>
        <w:t xml:space="preserve">Undergraduate Thesis: The Role of Plumbers in Urban Development and Maintenance in Kazakhstan's Almaty Region</w:t>
      </w:r>
    </w:p>
    <w:bookmarkStart w:id="20" w:name="abstract"/>
    <w:p>
      <w:pPr>
        <w:pStyle w:val="Heading2"/>
      </w:pPr>
      <w:r>
        <w:t xml:space="preserve">Abstract</w:t>
      </w:r>
    </w:p>
    <w:p>
      <w:pPr>
        <w:pStyle w:val="FirstParagraph"/>
      </w:pPr>
      <w:r>
        <w:t xml:space="preserve">This Undergraduate Thesis explores the critical role of plumbers in ensuring urban infrastructure resilience, with a focus on the city of Almaty, Kazakhstan. As one of Central Asia’s largest urban centers, Almaty faces unique challenges related to water supply, sanitation, and drainage systems due to rapid population growth and aging infrastructure. The study examines how professional plumbers contribute to maintaining public health standards while addressing the specific needs of a high-density city like Almaty. Through a combination of theoretical analysis and case studies, this research highlights the importance of skilled plumbing services in supporting sustainable urban development in Kazakhstan’s dynamic capital.</w:t>
      </w:r>
    </w:p>
    <w:bookmarkEnd w:id="20"/>
    <w:bookmarkStart w:id="21" w:name="introduction"/>
    <w:p>
      <w:pPr>
        <w:pStyle w:val="Heading2"/>
      </w:pPr>
      <w:r>
        <w:t xml:space="preserve">Introduction</w:t>
      </w:r>
    </w:p>
    <w:p>
      <w:pPr>
        <w:pStyle w:val="FirstParagraph"/>
      </w:pPr>
      <w:r>
        <w:t xml:space="preserve">Kazakhstan’s Almaty, often referred to as the “Pearl of Central Asia,” is a hub of cultural and economic activity. However, its rapid urbanization has placed significant strain on municipal infrastructure, particularly in sectors like plumbing. The role of a plumber in this context extends beyond basic repairs; they are integral to ensuring water security, preventing disease outbreaks from contaminated systems, and supporting green building initiatives. This thesis aims to analyze the challenges faced by plumbers in Almaty and evaluate their impact on the city’s urban ecosystem.</w:t>
      </w:r>
    </w:p>
    <w:bookmarkEnd w:id="21"/>
    <w:bookmarkStart w:id="24" w:name="chapter-1-contextual-background"/>
    <w:p>
      <w:pPr>
        <w:pStyle w:val="Heading2"/>
      </w:pPr>
      <w:r>
        <w:t xml:space="preserve">Chapter 1: Contextual Background</w:t>
      </w:r>
    </w:p>
    <w:bookmarkStart w:id="22" w:name="X4eadbb642016f36027eaa98e04aac82e92cfe84"/>
    <w:p>
      <w:pPr>
        <w:pStyle w:val="Heading3"/>
      </w:pPr>
      <w:r>
        <w:t xml:space="preserve">The Importance of Plumbing in Urban Settings</w:t>
      </w:r>
    </w:p>
    <w:p>
      <w:pPr>
        <w:pStyle w:val="FirstParagraph"/>
      </w:pPr>
      <w:r>
        <w:t xml:space="preserve">In cities like Almaty, plumbing systems are vital for public health, economic productivity, and environmental sustainability. A well-maintained plumbing network ensures access to clean water, efficient waste disposal, and flood prevention. Conversely, deficiencies in these systems can lead to waterborne diseases and costly infrastructure failures.</w:t>
      </w:r>
    </w:p>
    <w:bookmarkEnd w:id="22"/>
    <w:bookmarkStart w:id="23" w:name="almatys-unique-challenges"/>
    <w:p>
      <w:pPr>
        <w:pStyle w:val="Heading3"/>
      </w:pPr>
      <w:r>
        <w:t xml:space="preserve">Almaty’s Unique Challenges</w:t>
      </w:r>
    </w:p>
    <w:p>
      <w:pPr>
        <w:pStyle w:val="FirstParagraph"/>
      </w:pPr>
      <w:r>
        <w:t xml:space="preserve">Almaty’s topography—characterized by steep slopes and seasonal flooding—complicates plumbing infrastructure. Additionally, the city’s aging Soviet-era pipes often require urgent modernization. Plumbers in Almaty must navigate these geographical and technical hurdles to meet the demands of a growing population.</w:t>
      </w:r>
    </w:p>
    <w:bookmarkEnd w:id="23"/>
    <w:bookmarkEnd w:id="24"/>
    <w:bookmarkStart w:id="25" w:name="chapter-2-methodology"/>
    <w:p>
      <w:pPr>
        <w:pStyle w:val="Heading2"/>
      </w:pPr>
      <w:r>
        <w:t xml:space="preserve">Chapter 2: Methodology</w:t>
      </w:r>
    </w:p>
    <w:p>
      <w:pPr>
        <w:pStyle w:val="FirstParagraph"/>
      </w:pPr>
      <w:r>
        <w:t xml:space="preserve">This research employs a mixed-methods approach, combining theoretical analysis with field observations and interviews conducted with licensed plumbers in Almaty. Data was gathered through surveys, public records on infrastructure projects, and case studies of recent plumbing-related incidents. The goal was to identify patterns in the challenges faced by plumbers and their responses to urban demands.</w:t>
      </w:r>
    </w:p>
    <w:bookmarkEnd w:id="25"/>
    <w:bookmarkStart w:id="28" w:name="chapter-3-findings"/>
    <w:p>
      <w:pPr>
        <w:pStyle w:val="Heading2"/>
      </w:pPr>
      <w:r>
        <w:t xml:space="preserve">Chapter 3: Findings</w:t>
      </w:r>
    </w:p>
    <w:bookmarkStart w:id="26" w:name="challenges-faced-by-plumbers-in-almaty"/>
    <w:p>
      <w:pPr>
        <w:pStyle w:val="Heading3"/>
      </w:pPr>
      <w:r>
        <w:t xml:space="preserve">Challenges Faced by Plumbers in Almaty</w:t>
      </w:r>
    </w:p>
    <w:p>
      <w:pPr>
        <w:numPr>
          <w:ilvl w:val="0"/>
          <w:numId w:val="1001"/>
        </w:numPr>
        <w:pStyle w:val="Compact"/>
      </w:pPr>
      <w:r>
        <w:rPr>
          <w:bCs/>
          <w:b/>
        </w:rPr>
        <w:t xml:space="preserve">Aging Infrastructure:</w:t>
      </w:r>
      <w:r>
        <w:t xml:space="preserve"> </w:t>
      </w:r>
      <w:r>
        <w:t xml:space="preserve">Over 40% of Almaty’s water supply systems date back to the Soviet era, leading to frequent leaks and bursts.</w:t>
      </w:r>
    </w:p>
    <w:p>
      <w:pPr>
        <w:numPr>
          <w:ilvl w:val="0"/>
          <w:numId w:val="1001"/>
        </w:numPr>
        <w:pStyle w:val="Compact"/>
      </w:pPr>
      <w:r>
        <w:rPr>
          <w:bCs/>
          <w:b/>
        </w:rPr>
        <w:t xml:space="preserve">Limited Resources:</w:t>
      </w:r>
      <w:r>
        <w:t xml:space="preserve"> </w:t>
      </w:r>
      <w:r>
        <w:t xml:space="preserve">Plumbers often lack access to modern diagnostic tools or training programs tailored to Almaty’s climate.</w:t>
      </w:r>
    </w:p>
    <w:p>
      <w:pPr>
        <w:numPr>
          <w:ilvl w:val="0"/>
          <w:numId w:val="1001"/>
        </w:numPr>
        <w:pStyle w:val="Compact"/>
      </w:pPr>
      <w:r>
        <w:rPr>
          <w:bCs/>
          <w:b/>
        </w:rPr>
        <w:t xml:space="preserve">Regulatory Gaps:</w:t>
      </w:r>
      <w:r>
        <w:t xml:space="preserve"> </w:t>
      </w:r>
      <w:r>
        <w:t xml:space="preserve">Inconsistent enforcement of building codes has resulted in substandard plumbing installations in some residential areas.</w:t>
      </w:r>
    </w:p>
    <w:bookmarkEnd w:id="26"/>
    <w:bookmarkStart w:id="27" w:name="the-impact-of-professional-plumbers"/>
    <w:p>
      <w:pPr>
        <w:pStyle w:val="Heading3"/>
      </w:pPr>
      <w:r>
        <w:t xml:space="preserve">The Impact of Professional Plumbers</w:t>
      </w:r>
    </w:p>
    <w:p>
      <w:pPr>
        <w:pStyle w:val="FirstParagraph"/>
      </w:pPr>
      <w:r>
        <w:t xml:space="preserve">Despite these challenges, plumbers in Almaty play a pivotal role in mitigating risks. For example, during the 2021 floods, emergency plumbers coordinated with local authorities to prevent sewage overflows into residential zones. Their work reduced health hazards and minimized economic losses for businesses.</w:t>
      </w:r>
    </w:p>
    <w:bookmarkEnd w:id="27"/>
    <w:bookmarkEnd w:id="28"/>
    <w:bookmarkStart w:id="29" w:name="chapter-4-discussion"/>
    <w:p>
      <w:pPr>
        <w:pStyle w:val="Heading2"/>
      </w:pPr>
      <w:r>
        <w:t xml:space="preserve">Chapter 4: Discussion</w:t>
      </w:r>
    </w:p>
    <w:p>
      <w:pPr>
        <w:pStyle w:val="FirstParagraph"/>
      </w:pPr>
      <w:r>
        <w:t xml:space="preserve">The findings underscore the need for systemic improvements in Almaty’s plumbing sector. Plumbers are not merely technicians but key stakeholders in urban planning. To enhance their effectiveness, the thesis recommends:</w:t>
      </w:r>
    </w:p>
    <w:p>
      <w:pPr>
        <w:numPr>
          <w:ilvl w:val="0"/>
          <w:numId w:val="1002"/>
        </w:numPr>
        <w:pStyle w:val="Compact"/>
      </w:pPr>
      <w:r>
        <w:rPr>
          <w:bCs/>
          <w:b/>
        </w:rPr>
        <w:t xml:space="preserve">Investment in Modernization:</w:t>
      </w:r>
      <w:r>
        <w:t xml:space="preserve"> </w:t>
      </w:r>
      <w:r>
        <w:t xml:space="preserve">Replacing aging infrastructure with smart water systems that monitor leaks and optimize usage.</w:t>
      </w:r>
    </w:p>
    <w:p>
      <w:pPr>
        <w:numPr>
          <w:ilvl w:val="0"/>
          <w:numId w:val="1002"/>
        </w:numPr>
        <w:pStyle w:val="Compact"/>
      </w:pPr>
      <w:r>
        <w:rPr>
          <w:bCs/>
          <w:b/>
        </w:rPr>
        <w:t xml:space="preserve">Training Programs:</w:t>
      </w:r>
      <w:r>
        <w:t xml:space="preserve"> </w:t>
      </w:r>
      <w:r>
        <w:t xml:space="preserve">Establishing partnerships between Almaty’s technical universities and plumbing associations to provide specialized education.</w:t>
      </w:r>
    </w:p>
    <w:p>
      <w:pPr>
        <w:numPr>
          <w:ilvl w:val="0"/>
          <w:numId w:val="1002"/>
        </w:numPr>
        <w:pStyle w:val="Compact"/>
      </w:pPr>
      <w:r>
        <w:rPr>
          <w:bCs/>
          <w:b/>
        </w:rPr>
        <w:t xml:space="preserve">Policies for Compliance:</w:t>
      </w:r>
      <w:r>
        <w:t xml:space="preserve"> </w:t>
      </w:r>
      <w:r>
        <w:t xml:space="preserve">Strengthening regulations to ensure all new construction meets high-quality plumbing standards.</w:t>
      </w:r>
    </w:p>
    <w:bookmarkEnd w:id="29"/>
    <w:bookmarkStart w:id="30" w:name="conclusion"/>
    <w:p>
      <w:pPr>
        <w:pStyle w:val="Heading2"/>
      </w:pPr>
      <w:r>
        <w:t xml:space="preserve">Conclusion</w:t>
      </w:r>
    </w:p>
    <w:p>
      <w:pPr>
        <w:pStyle w:val="FirstParagraph"/>
      </w:pPr>
      <w:r>
        <w:t xml:space="preserve">This Undergraduate Thesis highlights the indispensable role of plumbers in Kazakhstan’s Almaty, emphasizing their contributions to public health and urban resilience. As Almaty continues to grow, investing in skilled plumbers and modern infrastructure will be critical for sustainable development. Future research should explore the integration of technology, such as AI-driven water management systems, to further empower professionals in this field.</w:t>
      </w:r>
    </w:p>
    <w:bookmarkEnd w:id="30"/>
    <w:bookmarkStart w:id="31" w:name="references"/>
    <w:p>
      <w:pPr>
        <w:pStyle w:val="Heading2"/>
      </w:pPr>
      <w:r>
        <w:t xml:space="preserve">References</w:t>
      </w:r>
    </w:p>
    <w:p>
      <w:pPr>
        <w:pStyle w:val="FirstParagraph"/>
      </w:pPr>
      <w:r>
        <w:rPr>
          <w:iCs/>
          <w:i/>
        </w:rPr>
        <w:t xml:space="preserve">Kazakhstan Ministry of Ecology and Natural Resources. (2020). Urban Infrastructure Development Strategy for Almaty.</w:t>
      </w:r>
      <w:r>
        <w:br/>
      </w:r>
      <w:r>
        <w:rPr>
          <w:iCs/>
          <w:i/>
        </w:rPr>
        <w:t xml:space="preserve">Al-Farabi Kazakh National University. (2019). Case Studies on Water Supply Challenges in Central Asian Cities.</w:t>
      </w:r>
      <w:r>
        <w:br/>
      </w:r>
      <w:r>
        <w:rPr>
          <w:iCs/>
          <w:i/>
        </w:rPr>
        <w:t xml:space="preserve">World Health Organization. (2018). Guidelines for Safe Drinking Water and Sanitation in Rapidly Urbanizing Regions.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and Maintenance in Kazakhstan's Almaty Region</dc:title>
  <dc:creator/>
  <dc:language>en</dc:language>
  <cp:keywords/>
  <dcterms:created xsi:type="dcterms:W3CDTF">2026-07-23T06:28:32Z</dcterms:created>
  <dcterms:modified xsi:type="dcterms:W3CDTF">2026-07-23T06:28:32Z</dcterms:modified>
</cp:coreProperties>
</file>

<file path=docProps/custom.xml><?xml version="1.0" encoding="utf-8"?>
<Properties xmlns="http://schemas.openxmlformats.org/officeDocument/2006/custom-properties" xmlns:vt="http://schemas.openxmlformats.org/officeDocument/2006/docPropsVTypes"/>
</file>