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Plumber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2aaa1d84f9b214cf6d3174433f4f9a9cbfc786e"/>
    <w:p>
      <w:pPr>
        <w:pStyle w:val="Heading1"/>
      </w:pPr>
      <w:r>
        <w:t xml:space="preserve">Undergraduate Thesis: The Role and Challenges of Plumbers in Kuwait City, Kuwait</w:t>
      </w:r>
    </w:p>
    <w:bookmarkStart w:id="20" w:name="abstract"/>
    <w:p>
      <w:pPr>
        <w:pStyle w:val="Heading2"/>
      </w:pPr>
      <w:r>
        <w:t xml:space="preserve">Abstract</w:t>
      </w:r>
    </w:p>
    <w:p>
      <w:pPr>
        <w:pStyle w:val="FirstParagraph"/>
      </w:pPr>
      <w:r>
        <w:t xml:space="preserve">This Undergraduate Thesis explores the critical role of plumbers in addressing water management, infrastructure development, and public health challenges in Kuwait City, Kuwait. As a rapidly urbanizing metropolis with unique environmental conditions, Kuwait City relies heavily on skilled plumbers to maintain its complex water supply systems and sanitation networks. This study analyzes the current state of plumbing services in the city, identifies key challenges faced by professionals in this field, and proposes strategies for improving efficiency and sustainability. By focusing on local regulations, cultural factors, and technological advancements in plumbing, this thesis aims to contribute to the understanding of how plumbers can support Kuwait’s growing urban demands while adhering to environmental standards.</w:t>
      </w:r>
    </w:p>
    <w:bookmarkEnd w:id="20"/>
    <w:bookmarkStart w:id="21" w:name="introduction"/>
    <w:p>
      <w:pPr>
        <w:pStyle w:val="Heading2"/>
      </w:pPr>
      <w:r>
        <w:t xml:space="preserve">Introduction</w:t>
      </w:r>
    </w:p>
    <w:p>
      <w:pPr>
        <w:pStyle w:val="FirstParagraph"/>
      </w:pPr>
      <w:r>
        <w:t xml:space="preserve">Kuwait City, the capital and largest city of Kuwait, is a hub of economic and cultural activity in the Gulf region. Its rapid population growth and modern infrastructure projects have created an increasing demand for reliable plumbing services. Plumbers play a pivotal role in ensuring that residential, commercial, and industrial sectors have access to clean water and functional sanitation systems. However, the unique geographical and climatic conditions of Kuwait City—such as high temperatures, limited freshwater resources, and reliance on desalination plants—pose specific challenges for plumbers. This Undergraduate Thesis seeks to examine these challenges while emphasizing the importance of skilled plumbing professionals in maintaining the city’s infrastructure.</w:t>
      </w:r>
    </w:p>
    <w:bookmarkEnd w:id="21"/>
    <w:bookmarkStart w:id="22" w:name="methodology"/>
    <w:p>
      <w:pPr>
        <w:pStyle w:val="Heading2"/>
      </w:pPr>
      <w:r>
        <w:t xml:space="preserve">Methodology</w:t>
      </w:r>
    </w:p>
    <w:p>
      <w:pPr>
        <w:pStyle w:val="FirstParagraph"/>
      </w:pPr>
      <w:r>
        <w:t xml:space="preserve">To conduct this research, a mixed-methods approach was employed. Primary data was collected through interviews with licensed plumbers and plumbing contractors in Kuwait City, focusing on their experiences and observations about local practices. Secondary data was gathered from government reports, academic publications, and industry guidelines related to plumbing standards in Kuwait. Additionally, case studies of recent plumbing projects in the city were analyzed to identify trends and best practices. This combination of qualitative and quantitative information allowed for a comprehensive evaluation of the role of plumbers in Kuwait City.</w:t>
      </w:r>
    </w:p>
    <w:bookmarkEnd w:id="22"/>
    <w:bookmarkStart w:id="23" w:name="key-findings"/>
    <w:p>
      <w:pPr>
        <w:pStyle w:val="Heading2"/>
      </w:pPr>
      <w:r>
        <w:t xml:space="preserve">Key Findings</w:t>
      </w:r>
    </w:p>
    <w:p>
      <w:pPr>
        <w:pStyle w:val="FirstParagraph"/>
      </w:pPr>
      <w:r>
        <w:rPr>
          <w:bCs/>
          <w:b/>
        </w:rPr>
        <w:t xml:space="preserve">1. Water Scarcity and Desalination Challenges</w:t>
      </w:r>
      <w:r>
        <w:br/>
      </w:r>
      <w:r>
        <w:t xml:space="preserve">Kuwait City’s dependence on desalination plants for freshwater supply introduces complexities in plumbing systems. Plumbers must ensure that pipelines and distribution networks are designed to minimize leakage, as even small inefficiencies can lead to significant water loss. Additionally, the high salinity of seawater used in desalination requires specialized materials and maintenance protocols.</w:t>
      </w:r>
    </w:p>
    <w:p>
      <w:pPr>
        <w:pStyle w:val="BodyText"/>
      </w:pPr>
      <w:r>
        <w:rPr>
          <w:bCs/>
          <w:b/>
        </w:rPr>
        <w:t xml:space="preserve">2. High Temperatures and Material Degradation</w:t>
      </w:r>
      <w:r>
        <w:br/>
      </w:r>
      <w:r>
        <w:t xml:space="preserve">The extreme heat in Kuwait City accelerates the aging of plumbing infrastructure. Materials such as PVC and copper are prone to thermal stress, leading to frequent repairs. Plumbers must use heat-resistant materials and implement regular maintenance schedules to prevent system failures.</w:t>
      </w:r>
    </w:p>
    <w:p>
      <w:pPr>
        <w:pStyle w:val="BodyText"/>
      </w:pPr>
      <w:r>
        <w:rPr>
          <w:bCs/>
          <w:b/>
        </w:rPr>
        <w:t xml:space="preserve">3. Regulatory Compliance and Safety Standards</w:t>
      </w:r>
      <w:r>
        <w:br/>
      </w:r>
      <w:r>
        <w:t xml:space="preserve">Kuwait has strict building codes and environmental regulations for plumbing systems. Plumbers in Kuwait City must adhere to standards set by the Ministry of Electricity and Water (MEW) and the Kuwait Institute for Scientific Research (KISR). These regulations ensure that plumbing systems meet safety, efficiency, and sustainability criteria.</w:t>
      </w:r>
    </w:p>
    <w:p>
      <w:pPr>
        <w:pStyle w:val="BodyText"/>
      </w:pPr>
      <w:r>
        <w:rPr>
          <w:bCs/>
          <w:b/>
        </w:rPr>
        <w:t xml:space="preserve">4. Cultural and Social Factors</w:t>
      </w:r>
      <w:r>
        <w:br/>
      </w:r>
      <w:r>
        <w:t xml:space="preserve">In Kuwait City, cultural norms influence plumbing practices. For example, traditional housing designs often require customized water distribution systems to accommodate large families. Plumbers must also navigate gender-specific considerations in residential projects while maintaining professionalism.</w:t>
      </w:r>
    </w:p>
    <w:bookmarkEnd w:id="23"/>
    <w:bookmarkStart w:id="24" w:name="Xb101b856a0a4f28bedde66c37ea57a19d1f3720"/>
    <w:p>
      <w:pPr>
        <w:pStyle w:val="Heading2"/>
      </w:pPr>
      <w:r>
        <w:t xml:space="preserve">Challenges Faced by Plumbers in Kuwait City</w:t>
      </w:r>
    </w:p>
    <w:p>
      <w:pPr>
        <w:pStyle w:val="FirstParagraph"/>
      </w:pPr>
      <w:r>
        <w:t xml:space="preserve">Plumbers operating in Kuwait City encounter several challenges, including:</w:t>
      </w:r>
    </w:p>
    <w:p>
      <w:pPr>
        <w:numPr>
          <w:ilvl w:val="0"/>
          <w:numId w:val="1001"/>
        </w:numPr>
        <w:pStyle w:val="Compact"/>
      </w:pPr>
      <w:r>
        <w:rPr>
          <w:bCs/>
          <w:b/>
        </w:rPr>
        <w:t xml:space="preserve">Limited Skilled Workforce:</w:t>
      </w:r>
      <w:r>
        <w:t xml:space="preserve"> </w:t>
      </w:r>
      <w:r>
        <w:t xml:space="preserve">There is a shortage of trained plumbers who understand the unique demands of Kuwait’s environment.</w:t>
      </w:r>
    </w:p>
    <w:p>
      <w:pPr>
        <w:numPr>
          <w:ilvl w:val="0"/>
          <w:numId w:val="1001"/>
        </w:numPr>
        <w:pStyle w:val="Compact"/>
      </w:pPr>
      <w:r>
        <w:rPr>
          <w:bCs/>
          <w:b/>
        </w:rPr>
        <w:t xml:space="preserve">Rapid Urbanization:</w:t>
      </w:r>
      <w:r>
        <w:t xml:space="preserve"> </w:t>
      </w:r>
      <w:r>
        <w:t xml:space="preserve">The pace of construction requires plumbers to work under tight deadlines, increasing the risk of errors.</w:t>
      </w:r>
    </w:p>
    <w:p>
      <w:pPr>
        <w:numPr>
          <w:ilvl w:val="0"/>
          <w:numId w:val="1001"/>
        </w:numPr>
        <w:pStyle w:val="Compact"/>
      </w:pPr>
      <w:r>
        <w:rPr>
          <w:bCs/>
          <w:b/>
        </w:rPr>
        <w:t xml:space="preserve">Economic Constraints:</w:t>
      </w:r>
      <w:r>
        <w:t xml:space="preserve"> </w:t>
      </w:r>
      <w:r>
        <w:t xml:space="preserve">Budget limitations in public infrastructure projects can lead to compromises in material quality and maintenance frequency.</w:t>
      </w:r>
    </w:p>
    <w:bookmarkEnd w:id="24"/>
    <w:bookmarkStart w:id="25" w:name="solutions-and-recommendations"/>
    <w:p>
      <w:pPr>
        <w:pStyle w:val="Heading2"/>
      </w:pPr>
      <w:r>
        <w:t xml:space="preserve">Solutions and Recommendations</w:t>
      </w:r>
    </w:p>
    <w:p>
      <w:pPr>
        <w:pStyle w:val="FirstParagraph"/>
      </w:pPr>
      <w:r>
        <w:t xml:space="preserve">To address these challenges, this Undergraduate Thesis proposes the following:</w:t>
      </w:r>
    </w:p>
    <w:p>
      <w:pPr>
        <w:numPr>
          <w:ilvl w:val="0"/>
          <w:numId w:val="1002"/>
        </w:numPr>
        <w:pStyle w:val="Compact"/>
      </w:pPr>
      <w:r>
        <w:rPr>
          <w:bCs/>
          <w:b/>
        </w:rPr>
        <w:t xml:space="preserve">Training Programs:</w:t>
      </w:r>
      <w:r>
        <w:t xml:space="preserve"> </w:t>
      </w:r>
      <w:r>
        <w:t xml:space="preserve">Establishing specialized plumbing training programs in Kuwaiti universities to produce skilled professionals familiar with local conditions.</w:t>
      </w:r>
    </w:p>
    <w:p>
      <w:pPr>
        <w:numPr>
          <w:ilvl w:val="0"/>
          <w:numId w:val="1002"/>
        </w:numPr>
        <w:pStyle w:val="Compact"/>
      </w:pPr>
      <w:r>
        <w:rPr>
          <w:bCs/>
          <w:b/>
        </w:rPr>
        <w:t xml:space="preserve">Technological Integration:</w:t>
      </w:r>
      <w:r>
        <w:t xml:space="preserve"> </w:t>
      </w:r>
      <w:r>
        <w:t xml:space="preserve">Adopting smart water monitoring systems and corrosion-resistant materials to improve system longevity.</w:t>
      </w:r>
    </w:p>
    <w:p>
      <w:pPr>
        <w:numPr>
          <w:ilvl w:val="0"/>
          <w:numId w:val="1002"/>
        </w:numPr>
        <w:pStyle w:val="Compact"/>
      </w:pPr>
      <w:r>
        <w:rPr>
          <w:bCs/>
          <w:b/>
        </w:rPr>
        <w:t xml:space="preserve">PUBLIC-PRIVATE PARTNERSHIPS:</w:t>
      </w:r>
      <w:r>
        <w:t xml:space="preserve"> </w:t>
      </w:r>
      <w:r>
        <w:t xml:space="preserve">Collaborating with private plumbing companies and government agencies to ensure compliance with safety standards while reducing costs.</w:t>
      </w:r>
    </w:p>
    <w:bookmarkEnd w:id="25"/>
    <w:bookmarkStart w:id="26" w:name="conclusion"/>
    <w:p>
      <w:pPr>
        <w:pStyle w:val="Heading2"/>
      </w:pPr>
      <w:r>
        <w:t xml:space="preserve">Conclusion</w:t>
      </w:r>
    </w:p>
    <w:p>
      <w:pPr>
        <w:pStyle w:val="FirstParagraph"/>
      </w:pPr>
      <w:r>
        <w:t xml:space="preserve">The role of plumbers in Kuwait City is indispensable to the city’s development and sustainability. As Kuwait continues to grow, the demand for skilled professionals who can manage complex plumbing systems will only increase. This Undergraduate Thesis highlights the unique challenges faced by plumbers in Kuwait City and underscores the need for innovative solutions, policy support, and community engagement. By addressing these issues proactively, Kuwait can ensure that its plumbing infrastructure remains resilient and efficient in meeting the needs of its population.</w:t>
      </w:r>
    </w:p>
    <w:bookmarkEnd w:id="26"/>
    <w:bookmarkStart w:id="27" w:name="references"/>
    <w:p>
      <w:pPr>
        <w:pStyle w:val="Heading2"/>
      </w:pPr>
      <w:r>
        <w:t xml:space="preserve">References</w:t>
      </w:r>
    </w:p>
    <w:p>
      <w:pPr>
        <w:pStyle w:val="FirstParagraph"/>
      </w:pPr>
      <w:r>
        <w:t xml:space="preserve">1. Ministry of Electricity and Water (MEW), Kuwait. (2023). Plumbing Standards for Urban Development.</w:t>
      </w:r>
      <w:r>
        <w:br/>
      </w:r>
      <w:r>
        <w:t xml:space="preserve">2. Kuwait Institute for Scientific Research (KISR). (2021). Environmental Impact of Desalination on Water Supply Systems.</w:t>
      </w:r>
      <w:r>
        <w:br/>
      </w:r>
      <w:r>
        <w:t xml:space="preserve">3. Al-Sulaiti, A. &amp; Al-Mutairi, S. (2020). "Challenges in Modern Plumbing Practices in the Gulf." Journal of Infrastructure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Plumber in Kuwait Kuwait City</dc:title>
  <dc:creator/>
  <dc:language>en</dc:language>
  <cp:keywords/>
  <dcterms:created xsi:type="dcterms:W3CDTF">2026-07-21T04:52:51Z</dcterms:created>
  <dcterms:modified xsi:type="dcterms:W3CDTF">2026-07-21T04:52:51Z</dcterms:modified>
</cp:coreProperties>
</file>

<file path=docProps/custom.xml><?xml version="1.0" encoding="utf-8"?>
<Properties xmlns="http://schemas.openxmlformats.org/officeDocument/2006/custom-properties" xmlns:vt="http://schemas.openxmlformats.org/officeDocument/2006/docPropsVTypes"/>
</file>