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15634374d64b0317a2aae79758de8cfe19e8c8a"/>
    <w:p>
      <w:pPr>
        <w:pStyle w:val="Heading1"/>
      </w:pPr>
      <w:r>
        <w:t xml:space="preserve">Undergraduate Thesis: The Role of the Plumber in Urban Infrastructure Development in Singapore, Singapore</w:t>
      </w:r>
    </w:p>
    <w:bookmarkStart w:id="20" w:name="abstract"/>
    <w:p>
      <w:pPr>
        <w:pStyle w:val="Heading2"/>
      </w:pPr>
      <w:r>
        <w:t xml:space="preserve">Abstract</w:t>
      </w:r>
    </w:p>
    <w:p>
      <w:pPr>
        <w:pStyle w:val="FirstParagraph"/>
      </w:pPr>
      <w:r>
        <w:t xml:space="preserve">This undergraduate thesis explores the critical role of plumbers in maintaining and advancing urban infrastructure in Singapore, a city-state known for its advanced engineering systems. Given the unique geographical and socio-economic context of Singapore, plumbers play a pivotal role in addressing challenges such as limited land availability, water scarcity, and rapid urbanization. This study examines the professional responsibilities of plumbers in Singapore, their contributions to public health and environmental sustainability, and the regulatory frameworks governing their work. Through a combination of literature review and case studies, this thesis highlights how plumbers are integral to Singapore’s vision of becoming a smart nation while ensuring safe water supply and efficient waste management systems.</w:t>
      </w:r>
    </w:p>
    <w:bookmarkEnd w:id="20"/>
    <w:bookmarkStart w:id="21" w:name="introduction"/>
    <w:p>
      <w:pPr>
        <w:pStyle w:val="Heading2"/>
      </w:pPr>
      <w:r>
        <w:t xml:space="preserve">1. Introduction</w:t>
      </w:r>
    </w:p>
    <w:p>
      <w:pPr>
        <w:pStyle w:val="FirstParagraph"/>
      </w:pPr>
      <w:r>
        <w:t xml:space="preserve">Singapore, often referred to as the "Lion City," is a global hub for innovation and urban planning. With its dense population and limited natural resources, the city-state relies heavily on meticulous infrastructure development to sustain its growth. Central to this effort are plumbers, whose expertise ensures the seamless operation of water supply systems, sewage networks, and drainage infrastructure. This thesis argues that plumbers in Singapore are not merely tradespeople but key stakeholders in shaping a resilient urban environment. The study is divided into five sections: an overview of Singapore’s plumbing industry, the technical and regulatory challenges faced by plumbers, case studies of successful plumbing projects in Singapore, and recommendations for improving plumber training and public engagement.</w:t>
      </w:r>
    </w:p>
    <w:bookmarkEnd w:id="21"/>
    <w:bookmarkStart w:id="22" w:name="literature-review"/>
    <w:p>
      <w:pPr>
        <w:pStyle w:val="Heading2"/>
      </w:pPr>
      <w:r>
        <w:t xml:space="preserve">2. Literature Review</w:t>
      </w:r>
    </w:p>
    <w:p>
      <w:pPr>
        <w:pStyle w:val="FirstParagraph"/>
      </w:pPr>
      <w:r>
        <w:t xml:space="preserve">The literature on urban infrastructure emphasizes the interconnectedness of water systems with public health and economic stability. In Singapore, the Public Utilities Board (PUB) has long prioritized water security, investing in technologies such as NEWater (recycled wastewater) and desalination plants. Plumbers are essential to integrating these technologies into residential and commercial spaces. Studies by the National University of Singapore (NUS) highlight that plumbers in Singapore must adhere to stringent codes under the Building and Construction Authority (BCA), ensuring compliance with standards like SPS 612:2018 for water supply systems.</w:t>
      </w:r>
    </w:p>
    <w:p>
      <w:pPr>
        <w:numPr>
          <w:ilvl w:val="0"/>
          <w:numId w:val="1001"/>
        </w:numPr>
        <w:pStyle w:val="Compact"/>
      </w:pPr>
      <w:r>
        <w:rPr>
          <w:bCs/>
          <w:b/>
        </w:rPr>
        <w:t xml:space="preserve">Historical Context:</w:t>
      </w:r>
      <w:r>
        <w:t xml:space="preserve"> </w:t>
      </w:r>
      <w:r>
        <w:t xml:space="preserve">Singapore’s plumbing infrastructure has evolved since its colonial era, transitioning from basic sanitation systems to high-tech networks capable of handling the demands of a hyper-connected metropolis.</w:t>
      </w:r>
    </w:p>
    <w:p>
      <w:pPr>
        <w:numPr>
          <w:ilvl w:val="0"/>
          <w:numId w:val="1001"/>
        </w:numPr>
        <w:pStyle w:val="Compact"/>
      </w:pPr>
      <w:r>
        <w:rPr>
          <w:bCs/>
          <w:b/>
        </w:rPr>
        <w:t xml:space="preserve">Current Trends:</w:t>
      </w:r>
      <w:r>
        <w:t xml:space="preserve"> </w:t>
      </w:r>
      <w:r>
        <w:t xml:space="preserve">Modern plumbers in Singapore are increasingly required to work with smart sensors, energy-efficient fixtures, and green building technologies as mandated by the Green Mark Scheme.</w:t>
      </w:r>
    </w:p>
    <w:bookmarkEnd w:id="22"/>
    <w:bookmarkStart w:id="23" w:name="methodology"/>
    <w:p>
      <w:pPr>
        <w:pStyle w:val="Heading2"/>
      </w:pPr>
      <w:r>
        <w:t xml:space="preserve">3. Methodology</w:t>
      </w:r>
    </w:p>
    <w:p>
      <w:pPr>
        <w:pStyle w:val="FirstParagraph"/>
      </w:pPr>
      <w:r>
        <w:t xml:space="preserve">This study employs a qualitative research approach, combining secondary data analysis and primary interviews with licensed plumbers in Singapore. Secondary data includes reports from PUB, BCA, and industry associations such as the Association of Plumber &amp; Sanitation Engineers (APSE). Primary interviews were conducted with 15 licensed plumbers across different sectors (residential, commercial, industrial) to gather insights into their daily challenges and innovations. Data was analyzed thematically to identify recurring patterns related to regulatory compliance, technological adaptation, and public education.</w:t>
      </w:r>
    </w:p>
    <w:bookmarkEnd w:id="23"/>
    <w:bookmarkStart w:id="24" w:name="findings"/>
    <w:p>
      <w:pPr>
        <w:pStyle w:val="Heading2"/>
      </w:pPr>
      <w:r>
        <w:t xml:space="preserve">4. Findings</w:t>
      </w:r>
    </w:p>
    <w:p>
      <w:pPr>
        <w:pStyle w:val="FirstParagraph"/>
      </w:pPr>
      <w:r>
        <w:t xml:space="preserve">The findings reveal that plumbers in Singapore face unique challenges due to the city-state’s geographical constraints. For instance:</w:t>
      </w:r>
    </w:p>
    <w:p>
      <w:pPr>
        <w:numPr>
          <w:ilvl w:val="0"/>
          <w:numId w:val="1002"/>
        </w:numPr>
        <w:pStyle w:val="Compact"/>
      </w:pPr>
      <w:r>
        <w:rPr>
          <w:bCs/>
          <w:b/>
        </w:rPr>
        <w:t xml:space="preserve">Aging Infrastructure:</w:t>
      </w:r>
      <w:r>
        <w:t xml:space="preserve"> </w:t>
      </w:r>
      <w:r>
        <w:t xml:space="preserve">Many residential areas built in the 1970s and 1980s require retrofitting with modern materials to prevent leaks and corrosion.</w:t>
      </w:r>
    </w:p>
    <w:p>
      <w:pPr>
        <w:numPr>
          <w:ilvl w:val="0"/>
          <w:numId w:val="1002"/>
        </w:numPr>
        <w:pStyle w:val="Compact"/>
      </w:pPr>
      <w:r>
        <w:rPr>
          <w:bCs/>
          <w:b/>
        </w:rPr>
        <w:t xml:space="preserve">Regulatory Compliance:</w:t>
      </w:r>
      <w:r>
        <w:t xml:space="preserve"> </w:t>
      </w:r>
      <w:r>
        <w:t xml:space="preserve">Plumbers must navigate overlapping regulations from PUB, BCA, and the Environmental Public Health Act (EPHA), which mandates periodic inspections of drainage systems.</w:t>
      </w:r>
    </w:p>
    <w:p>
      <w:pPr>
        <w:numPr>
          <w:ilvl w:val="0"/>
          <w:numId w:val="1002"/>
        </w:numPr>
        <w:pStyle w:val="Compact"/>
      </w:pPr>
      <w:r>
        <w:rPr>
          <w:bCs/>
          <w:b/>
        </w:rPr>
        <w:t xml:space="preserve">Sustainability Pressures:</w:t>
      </w:r>
      <w:r>
        <w:t xml:space="preserve"> </w:t>
      </w:r>
      <w:r>
        <w:t xml:space="preserve">The push for water conservation has led to the adoption of low-flow fixtures and rainwater harvesting systems, requiring plumbers to upskill in these areas.</w:t>
      </w:r>
    </w:p>
    <w:p>
      <w:pPr>
        <w:pStyle w:val="FirstParagraph"/>
      </w:pPr>
      <w:r>
        <w:t xml:space="preserve">Case studies highlighted successful projects such as the Marina Barrage, where plumbers collaborated with engineers to integrate stormwater management systems. Another example is the use of smart meters in residential complexes to monitor water usage and detect leaks in real-time.</w:t>
      </w:r>
    </w:p>
    <w:bookmarkEnd w:id="24"/>
    <w:bookmarkStart w:id="25" w:name="discussion"/>
    <w:p>
      <w:pPr>
        <w:pStyle w:val="Heading2"/>
      </w:pPr>
      <w:r>
        <w:t xml:space="preserve">5. Discussion</w:t>
      </w:r>
    </w:p>
    <w:p>
      <w:pPr>
        <w:pStyle w:val="FirstParagraph"/>
      </w:pPr>
      <w:r>
        <w:t xml:space="preserve">The role of plumbers in Singapore extends beyond technical expertise; they are custodians of public health and sustainability. Their work aligns with Singapore’s national goals, such as the "Liveable City" initiative, which prioritizes clean water and efficient waste management. However, gaps remain in public awareness about the importance of regular plumbing maintenance and the risks associated with non-compliance to regulations. Additionally, while plumbers are trained in traditional methods (e.g., copper piping), there is a need for broader education on emerging technologies like 3D-printed pipe fittings and AI-driven diagnostics.</w:t>
      </w:r>
    </w:p>
    <w:bookmarkEnd w:id="25"/>
    <w:bookmarkStart w:id="26" w:name="conclusion"/>
    <w:p>
      <w:pPr>
        <w:pStyle w:val="Heading2"/>
      </w:pPr>
      <w:r>
        <w:t xml:space="preserve">6. Conclusion</w:t>
      </w:r>
    </w:p>
    <w:p>
      <w:pPr>
        <w:pStyle w:val="FirstParagraph"/>
      </w:pPr>
      <w:r>
        <w:t xml:space="preserve">This undergraduate thesis underscores the indispensable role of plumbers in Singapore’s infrastructure development. By addressing challenges such as aging systems, regulatory complexity, and sustainability demands, plumbers contribute to the city-state’s reputation as a global leader in urban innovation. Future research should focus on expanding plumber training programs to include smart technologies and enhancing public engagement through campaigns that emphasize the social value of professional plumbing services.</w:t>
      </w:r>
    </w:p>
    <w:bookmarkEnd w:id="26"/>
    <w:bookmarkStart w:id="27" w:name="references"/>
    <w:p>
      <w:pPr>
        <w:pStyle w:val="Heading2"/>
      </w:pPr>
      <w:r>
        <w:t xml:space="preserve">References</w:t>
      </w:r>
    </w:p>
    <w:p>
      <w:pPr>
        <w:numPr>
          <w:ilvl w:val="0"/>
          <w:numId w:val="1003"/>
        </w:numPr>
        <w:pStyle w:val="Compact"/>
      </w:pPr>
      <w:r>
        <w:t xml:space="preserve">PUB Singapore. (2023). "Water Security in a Land without Water." Retrieved from https://www.pub.gov.sg</w:t>
      </w:r>
    </w:p>
    <w:p>
      <w:pPr>
        <w:numPr>
          <w:ilvl w:val="0"/>
          <w:numId w:val="1003"/>
        </w:numPr>
        <w:pStyle w:val="Compact"/>
      </w:pPr>
      <w:r>
        <w:t xml:space="preserve">National University of Singapore. (2019). "Urban Plumbing Systems and Public Health." Journal of Sustainable Cities, 45(3), 112–130.</w:t>
      </w:r>
    </w:p>
    <w:p>
      <w:pPr>
        <w:numPr>
          <w:ilvl w:val="0"/>
          <w:numId w:val="1003"/>
        </w:numPr>
        <w:pStyle w:val="Compact"/>
      </w:pPr>
      <w:r>
        <w:t xml:space="preserve">Association of Plumber &amp; Sanitation Engineers (APSE). (2022). "Plumbing Standards and Practices in Singapore."</w:t>
      </w:r>
    </w:p>
    <w:bookmarkEnd w:id="27"/>
    <w:bookmarkStart w:id="28" w:name="appendices"/>
    <w:p>
      <w:pPr>
        <w:pStyle w:val="Heading2"/>
      </w:pPr>
      <w:r>
        <w:t xml:space="preserve">Appendices</w:t>
      </w:r>
    </w:p>
    <w:p>
      <w:pPr>
        <w:pStyle w:val="FirstParagraph"/>
      </w:pPr>
      <w:r>
        <w:rPr>
          <w:iCs/>
          <w:i/>
        </w:rPr>
        <w:t xml:space="preserve">Appendix A: Interview Questions for Plumbers</w:t>
      </w:r>
      <w:r>
        <w:br/>
      </w:r>
      <w:r>
        <w:rPr>
          <w:iCs/>
          <w:i/>
        </w:rPr>
        <w:t xml:space="preserve">Appendix B: Sample Plumbing Codes from SPS 612:2018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Singapore Singapore</dc:title>
  <dc:creator/>
  <dc:language>en</dc:language>
  <cp:keywords/>
  <dcterms:created xsi:type="dcterms:W3CDTF">2026-07-23T06:04:35Z</dcterms:created>
  <dcterms:modified xsi:type="dcterms:W3CDTF">2026-07-23T06:04:35Z</dcterms:modified>
</cp:coreProperties>
</file>

<file path=docProps/custom.xml><?xml version="1.0" encoding="utf-8"?>
<Properties xmlns="http://schemas.openxmlformats.org/officeDocument/2006/custom-properties" xmlns:vt="http://schemas.openxmlformats.org/officeDocument/2006/docPropsVTypes"/>
</file>