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9b5088799e1f8ab4fbe1df631e9f4d9aace2122"/>
    <w:p>
      <w:pPr>
        <w:pStyle w:val="Heading1"/>
      </w:pPr>
      <w:r>
        <w:t xml:space="preserve">Undergraduate Thesis: The Role of a Plumber in the United Kingdom London</w:t>
      </w:r>
    </w:p>
    <w:bookmarkStart w:id="20" w:name="abstract"/>
    <w:p>
      <w:pPr>
        <w:pStyle w:val="Heading2"/>
      </w:pPr>
      <w:r>
        <w:t xml:space="preserve">Abstract</w:t>
      </w:r>
    </w:p>
    <w:p>
      <w:pPr>
        <w:pStyle w:val="FirstParagraph"/>
      </w:pPr>
      <w:r>
        <w:t xml:space="preserve">This Undergraduate Thesis explores the critical role of plumbers in maintaining and developing infrastructure within the United Kingdom’s capital city, London. As one of the world’s most densely populated urban centers, London relies heavily on its plumbing systems to ensure public health, economic efficiency, and environmental sustainability. This document examines historical context, contemporary challenges, regulatory frameworks, and future opportunities for plumbers operating in this dynamic environment.</w:t>
      </w:r>
    </w:p>
    <w:bookmarkEnd w:id="20"/>
    <w:bookmarkStart w:id="21" w:name="introduction"/>
    <w:p>
      <w:pPr>
        <w:pStyle w:val="Heading2"/>
      </w:pPr>
      <w:r>
        <w:t xml:space="preserve">Introduction</w:t>
      </w:r>
    </w:p>
    <w:p>
      <w:pPr>
        <w:pStyle w:val="FirstParagraph"/>
      </w:pPr>
      <w:r>
        <w:t xml:space="preserve">The United Kingdom London has long been a hub of innovation and infrastructure development. From the Roman aqueducts to modern-day smart water systems, plumbing has played a pivotal role in shaping the city’s evolution. A plumber, as a skilled tradesperson, is integral to this narrative. This thesis investigates how plumbers contribute to London’s unique urban landscape, considering factors such as historical legacy, modern technological advancements, and regulatory standards.</w:t>
      </w:r>
    </w:p>
    <w:bookmarkEnd w:id="21"/>
    <w:bookmarkStart w:id="22" w:name="Xadec322cb53f4cfea12b646f43420d105ff582b"/>
    <w:p>
      <w:pPr>
        <w:pStyle w:val="Heading2"/>
      </w:pPr>
      <w:r>
        <w:t xml:space="preserve">Historical Context of Plumbers in the United Kingdom London</w:t>
      </w:r>
    </w:p>
    <w:p>
      <w:pPr>
        <w:pStyle w:val="FirstParagraph"/>
      </w:pPr>
      <w:r>
        <w:t xml:space="preserve">London’s plumbing history dates back to Roman times, when aqueducts supplied fresh water to public baths and fountains. However, it was not until the 19th century that systematic plumbing emerged as a profession. The Great Stink of 1858—a sewage crisis in London—highlighted the urgent need for improved sanitation systems. Engineers like Joseph Bazalgette designed the city’s first comprehensive sewer network, laying the groundwork for modern plumbing practices.</w:t>
      </w:r>
    </w:p>
    <w:p>
      <w:pPr>
        <w:pStyle w:val="BodyText"/>
      </w:pPr>
      <w:r>
        <w:t xml:space="preserve">Plumbers in this era were primarily focused on installing and maintaining water supply and drainage systems. Over time, their responsibilities expanded to include gas lines, heating systems, and electrical components. Today, plumbers in London are highly specialized professionals trained to address complex challenges unique to the city’s infrastructure.</w:t>
      </w:r>
    </w:p>
    <w:bookmarkEnd w:id="22"/>
    <w:bookmarkStart w:id="23" w:name="X1a29df2e5152b72a832e608b284ff6c4d89c198"/>
    <w:p>
      <w:pPr>
        <w:pStyle w:val="Heading2"/>
      </w:pPr>
      <w:r>
        <w:t xml:space="preserve">The Role of a Plumber in Modern United Kingdom London</w:t>
      </w:r>
    </w:p>
    <w:p>
      <w:pPr>
        <w:pStyle w:val="FirstParagraph"/>
      </w:pPr>
      <w:r>
        <w:t xml:space="preserve">Plumbers in the United Kingdom London operate within a highly regulated environment. The Chartered Institute of Plumbing and Heating Engineering (CIPHE) sets industry standards, ensuring that plumbers are qualified to handle both residential and commercial projects. In London, where historic buildings coexist with modern high-rises, plumbers must balance innovation with preservation.</w:t>
      </w:r>
    </w:p>
    <w:p>
      <w:pPr>
        <w:pStyle w:val="BodyText"/>
      </w:pPr>
      <w:r>
        <w:t xml:space="preserve">Key responsibilities of a plumber in London include:</w:t>
      </w:r>
    </w:p>
    <w:p>
      <w:pPr>
        <w:numPr>
          <w:ilvl w:val="0"/>
          <w:numId w:val="1001"/>
        </w:numPr>
        <w:pStyle w:val="Compact"/>
      </w:pPr>
      <w:r>
        <w:t xml:space="preserve">Installing and maintaining water supply systems, including rainwater harvesting and greywater recycling technologies.</w:t>
      </w:r>
    </w:p>
    <w:p>
      <w:pPr>
        <w:numPr>
          <w:ilvl w:val="0"/>
          <w:numId w:val="1001"/>
        </w:numPr>
        <w:pStyle w:val="Compact"/>
      </w:pPr>
      <w:r>
        <w:t xml:space="preserve">Repairing and upgrading drainage systems to comply with the UK’s Building Regulations 2010, which emphasize flood resilience and environmental protection.</w:t>
      </w:r>
    </w:p>
    <w:p>
      <w:pPr>
        <w:numPr>
          <w:ilvl w:val="0"/>
          <w:numId w:val="1001"/>
        </w:numPr>
        <w:pStyle w:val="Compact"/>
      </w:pPr>
      <w:r>
        <w:t xml:space="preserve">Ensuring compliance with the Water Supply (Water Fittings) Regulations 1999, which govern the safety of water used in residential and commercial settings.</w:t>
      </w:r>
    </w:p>
    <w:p>
      <w:pPr>
        <w:pStyle w:val="FirstParagraph"/>
      </w:pPr>
      <w:r>
        <w:t xml:space="preserve">London’s unique challenges—such as aging infrastructure in older neighborhoods like Southwark or high-rise buildings in Canary Wharf—require plumbers to employ advanced techniques. For example, trenchless pipe relining is increasingly used to repair underground pipes without disrupting roadways.</w:t>
      </w:r>
    </w:p>
    <w:bookmarkEnd w:id="23"/>
    <w:bookmarkStart w:id="24" w:name="X1ac7e369ca239b364f525f94a5eadab1d4ef7f4"/>
    <w:p>
      <w:pPr>
        <w:pStyle w:val="Heading2"/>
      </w:pPr>
      <w:r>
        <w:t xml:space="preserve">Challenges Faced by Plumbers in the United Kingdom London</w:t>
      </w:r>
    </w:p>
    <w:p>
      <w:pPr>
        <w:pStyle w:val="FirstParagraph"/>
      </w:pPr>
      <w:r>
        <w:t xml:space="preserve">Plumbers operating in London encounter several challenges that distinguish their work from other regions of the UK. These include:</w:t>
      </w:r>
    </w:p>
    <w:p>
      <w:pPr>
        <w:numPr>
          <w:ilvl w:val="0"/>
          <w:numId w:val="1002"/>
        </w:numPr>
        <w:pStyle w:val="Compact"/>
      </w:pPr>
      <w:r>
        <w:rPr>
          <w:bCs/>
          <w:b/>
        </w:rPr>
        <w:t xml:space="preserve">Aging Infrastructure:</w:t>
      </w:r>
      <w:r>
        <w:t xml:space="preserve"> </w:t>
      </w:r>
      <w:r>
        <w:t xml:space="preserve">Many of London’s plumbing systems date back over a century, requiring frequent repairs and upgrades to meet modern safety standards.</w:t>
      </w:r>
    </w:p>
    <w:p>
      <w:pPr>
        <w:numPr>
          <w:ilvl w:val="0"/>
          <w:numId w:val="1002"/>
        </w:numPr>
        <w:pStyle w:val="Compact"/>
      </w:pPr>
      <w:r>
        <w:rPr>
          <w:bCs/>
          <w:b/>
        </w:rPr>
        <w:t xml:space="preserve">Regulatory Compliance:</w:t>
      </w:r>
      <w:r>
        <w:t xml:space="preserve"> </w:t>
      </w:r>
      <w:r>
        <w:t xml:space="preserve">Plumbers must navigate a complex web of local and national regulations, including the Environmental Permitting Regulations 2016 for waste management and the Data Protection Act 2018 for handling client information.</w:t>
      </w:r>
    </w:p>
    <w:p>
      <w:pPr>
        <w:numPr>
          <w:ilvl w:val="0"/>
          <w:numId w:val="1002"/>
        </w:numPr>
        <w:pStyle w:val="Compact"/>
      </w:pPr>
      <w:r>
        <w:rPr>
          <w:bCs/>
          <w:b/>
        </w:rPr>
        <w:t xml:space="preserve">Urban Density:</w:t>
      </w:r>
      <w:r>
        <w:t xml:space="preserve"> </w:t>
      </w:r>
      <w:r>
        <w:t xml:space="preserve">The high population density in London necessitates efficient space utilization, making plumbing work in cramped urban areas both technically demanding and logistically challenging.</w:t>
      </w:r>
    </w:p>
    <w:bookmarkEnd w:id="24"/>
    <w:bookmarkStart w:id="25" w:name="Xbfb52b9046590ae08dfb7b5533b7f1d58f0532b"/>
    <w:p>
      <w:pPr>
        <w:pStyle w:val="Heading2"/>
      </w:pPr>
      <w:r>
        <w:t xml:space="preserve">Opportunities for Plumbers in the United Kingdom London</w:t>
      </w:r>
    </w:p>
    <w:p>
      <w:pPr>
        <w:pStyle w:val="FirstParagraph"/>
      </w:pPr>
      <w:r>
        <w:t xml:space="preserve">Despite these challenges, the plumbing profession in London offers numerous opportunities. The city’s commitment to sustainability has led to a growing demand for green plumbing solutions, such as:</w:t>
      </w:r>
    </w:p>
    <w:p>
      <w:pPr>
        <w:numPr>
          <w:ilvl w:val="0"/>
          <w:numId w:val="1003"/>
        </w:numPr>
        <w:pStyle w:val="Compact"/>
      </w:pPr>
      <w:r>
        <w:rPr>
          <w:bCs/>
          <w:b/>
        </w:rPr>
        <w:t xml:space="preserve">Smart Water Systems:</w:t>
      </w:r>
      <w:r>
        <w:t xml:space="preserve"> </w:t>
      </w:r>
      <w:r>
        <w:t xml:space="preserve">IoT-enabled devices that monitor water usage and detect leaks in real time.</w:t>
      </w:r>
    </w:p>
    <w:p>
      <w:pPr>
        <w:numPr>
          <w:ilvl w:val="0"/>
          <w:numId w:val="1003"/>
        </w:numPr>
        <w:pStyle w:val="Compact"/>
      </w:pPr>
      <w:r>
        <w:rPr>
          <w:bCs/>
          <w:b/>
        </w:rPr>
        <w:t xml:space="preserve">Sustainable Materials:</w:t>
      </w:r>
      <w:r>
        <w:t xml:space="preserve"> </w:t>
      </w:r>
      <w:r>
        <w:t xml:space="preserve">Use of recycled copper pipes, low-flow fixtures, and eco-friendly sealants to reduce environmental impact.</w:t>
      </w:r>
    </w:p>
    <w:p>
      <w:pPr>
        <w:numPr>
          <w:ilvl w:val="0"/>
          <w:numId w:val="1003"/>
        </w:numPr>
        <w:pStyle w:val="Compact"/>
      </w:pPr>
      <w:r>
        <w:rPr>
          <w:bCs/>
          <w:b/>
        </w:rPr>
        <w:t xml:space="preserve">Retrofitting Projects:</w:t>
      </w:r>
      <w:r>
        <w:t xml:space="preserve"> </w:t>
      </w:r>
      <w:r>
        <w:t xml:space="preserve">Upgrading older buildings with energy-efficient heating systems, such as heat pumps or solar water heaters.</w:t>
      </w:r>
    </w:p>
    <w:p>
      <w:pPr>
        <w:pStyle w:val="FirstParagraph"/>
      </w:pPr>
      <w:r>
        <w:t xml:space="preserve">Additionally, London’s expanding construction sector—driven by projects like the Elizabeth Line and the Shard—creates a steady demand for skilled plumbers. Apprenticeship programs under the City &amp; Guilds qualifications ensure a pipeline of trained professionals to meet these needs.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plumbers in maintaining the United Kingdom London’s infrastructure. From historical contributions to modern-day innovations, plumbers are vital to ensuring the city’s resilience and sustainability. As London continues to evolve, the profession will require ongoing adaptation to new technologies and regulatory frameworks. This thesis serves as a foundation for further research into how plumbing practices can be optimized in one of the world’s most complex urban environments.</w:t>
      </w:r>
    </w:p>
    <w:bookmarkEnd w:id="26"/>
    <w:bookmarkStart w:id="27" w:name="references"/>
    <w:p>
      <w:pPr>
        <w:pStyle w:val="Heading2"/>
      </w:pPr>
      <w:r>
        <w:t xml:space="preserve">References</w:t>
      </w:r>
    </w:p>
    <w:p>
      <w:pPr>
        <w:pStyle w:val="FirstParagraph"/>
      </w:pPr>
      <w:r>
        <w:t xml:space="preserve">This document draws on sources such as the Chartered Institute of Plumbing and Heating Engineering (CIPHE), UK Building Regulations 2010, and case studies from London’s Department for Environment, Food &amp; Rural Affairs (DEFRA).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the United Kingdom London</dc:title>
  <dc:creator/>
  <dc:language>en</dc:language>
  <cp:keywords/>
  <dcterms:created xsi:type="dcterms:W3CDTF">2026-06-02T18:10:07Z</dcterms:created>
  <dcterms:modified xsi:type="dcterms:W3CDTF">2026-06-02T18:10:07Z</dcterms:modified>
</cp:coreProperties>
</file>

<file path=docProps/custom.xml><?xml version="1.0" encoding="utf-8"?>
<Properties xmlns="http://schemas.openxmlformats.org/officeDocument/2006/custom-properties" xmlns:vt="http://schemas.openxmlformats.org/officeDocument/2006/docPropsVTypes"/>
</file>